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6EA" w:rsidRPr="0094207D" w:rsidRDefault="0094207D" w:rsidP="002811EE">
      <w:pPr>
        <w:bidi/>
        <w:spacing w:after="0" w:line="240" w:lineRule="auto"/>
        <w:jc w:val="center"/>
        <w:rPr>
          <w:rFonts w:cs="B Titr"/>
          <w:sz w:val="24"/>
          <w:szCs w:val="24"/>
          <w:rtl/>
          <w:lang w:bidi="fa-IR"/>
        </w:rPr>
      </w:pPr>
      <w:r w:rsidRPr="0094207D">
        <w:rPr>
          <w:rFonts w:cs="B Titr" w:hint="cs"/>
          <w:sz w:val="24"/>
          <w:szCs w:val="24"/>
          <w:rtl/>
          <w:lang w:bidi="fa-IR"/>
        </w:rPr>
        <w:t>ارزشگذاری اقتصادی کاکرد</w:t>
      </w:r>
      <w:bookmarkStart w:id="0" w:name="_GoBack"/>
      <w:bookmarkEnd w:id="0"/>
      <w:r w:rsidRPr="0094207D">
        <w:rPr>
          <w:rFonts w:cs="B Titr" w:hint="cs"/>
          <w:sz w:val="24"/>
          <w:szCs w:val="24"/>
          <w:rtl/>
          <w:lang w:bidi="fa-IR"/>
        </w:rPr>
        <w:t>های اکوسیستم، راهکاری جهت ترویج اهمیت حفاظت از منابع طبیعی</w:t>
      </w:r>
    </w:p>
    <w:p w:rsidR="0094207D" w:rsidRDefault="00A9475C" w:rsidP="00A9475C">
      <w:pPr>
        <w:bidi/>
        <w:spacing w:after="0" w:line="240" w:lineRule="auto"/>
        <w:jc w:val="center"/>
        <w:rPr>
          <w:rFonts w:cs="B Titr"/>
          <w:sz w:val="24"/>
          <w:szCs w:val="24"/>
          <w:rtl/>
          <w:lang w:bidi="fa-IR"/>
        </w:rPr>
      </w:pPr>
      <w:r>
        <w:rPr>
          <w:rFonts w:cs="B Titr" w:hint="cs"/>
          <w:sz w:val="24"/>
          <w:szCs w:val="24"/>
          <w:rtl/>
          <w:lang w:bidi="fa-IR"/>
        </w:rPr>
        <w:t>(</w:t>
      </w:r>
      <w:r w:rsidR="0094207D" w:rsidRPr="0094207D">
        <w:rPr>
          <w:rFonts w:cs="B Titr" w:hint="cs"/>
          <w:sz w:val="24"/>
          <w:szCs w:val="24"/>
          <w:rtl/>
          <w:lang w:bidi="fa-IR"/>
        </w:rPr>
        <w:t>مطالعه موردی</w:t>
      </w:r>
      <w:r w:rsidR="0094207D">
        <w:rPr>
          <w:rFonts w:cs="B Titr" w:hint="cs"/>
          <w:sz w:val="24"/>
          <w:szCs w:val="24"/>
          <w:rtl/>
          <w:lang w:bidi="fa-IR"/>
        </w:rPr>
        <w:t xml:space="preserve"> </w:t>
      </w:r>
      <w:r>
        <w:rPr>
          <w:rFonts w:cs="B Titr" w:hint="cs"/>
          <w:sz w:val="24"/>
          <w:szCs w:val="24"/>
          <w:rtl/>
          <w:lang w:bidi="fa-IR"/>
        </w:rPr>
        <w:t xml:space="preserve">پروژه </w:t>
      </w:r>
      <w:r w:rsidR="0094207D" w:rsidRPr="0094207D">
        <w:rPr>
          <w:rFonts w:cs="B Titr" w:hint="cs"/>
          <w:sz w:val="24"/>
          <w:szCs w:val="24"/>
          <w:rtl/>
          <w:lang w:bidi="fa-IR"/>
        </w:rPr>
        <w:t>ترسیب کربن</w:t>
      </w:r>
      <w:r>
        <w:rPr>
          <w:rFonts w:cs="B Titr" w:hint="cs"/>
          <w:sz w:val="24"/>
          <w:szCs w:val="24"/>
          <w:rtl/>
          <w:lang w:bidi="fa-IR"/>
        </w:rPr>
        <w:t xml:space="preserve"> در استان خراسان جنوبی)</w:t>
      </w:r>
    </w:p>
    <w:p w:rsidR="00182CEC" w:rsidRPr="00182CEC" w:rsidRDefault="00182CEC" w:rsidP="00182CEC">
      <w:pPr>
        <w:bidi/>
        <w:spacing w:after="0" w:line="240" w:lineRule="auto"/>
        <w:jc w:val="center"/>
        <w:rPr>
          <w:rFonts w:cs="B Titr"/>
          <w:sz w:val="10"/>
          <w:szCs w:val="10"/>
          <w:rtl/>
          <w:lang w:bidi="fa-IR"/>
        </w:rPr>
      </w:pPr>
    </w:p>
    <w:p w:rsidR="0094207D" w:rsidRPr="009012DB" w:rsidRDefault="0094207D" w:rsidP="009012DB">
      <w:pPr>
        <w:pStyle w:val="ListParagraph"/>
        <w:ind w:left="48"/>
        <w:jc w:val="both"/>
        <w:rPr>
          <w:rFonts w:ascii="B Lotus" w:cs="B Nazanin"/>
          <w:b/>
          <w:bCs/>
          <w:sz w:val="26"/>
          <w:szCs w:val="26"/>
          <w:rtl/>
        </w:rPr>
      </w:pPr>
      <w:r w:rsidRPr="009012DB">
        <w:rPr>
          <w:rFonts w:ascii="B Lotus" w:cs="B Nazanin" w:hint="cs"/>
          <w:b/>
          <w:bCs/>
          <w:sz w:val="26"/>
          <w:szCs w:val="26"/>
          <w:rtl/>
        </w:rPr>
        <w:t>چکیده:</w:t>
      </w:r>
    </w:p>
    <w:p w:rsidR="00BE0199" w:rsidRDefault="00BE0199" w:rsidP="00A25F9A">
      <w:pPr>
        <w:pStyle w:val="ListParagraph"/>
        <w:spacing w:before="240" w:after="0"/>
        <w:ind w:left="48"/>
        <w:jc w:val="both"/>
        <w:rPr>
          <w:rFonts w:ascii="B Lotus" w:cs="B Nazanin"/>
          <w:sz w:val="26"/>
          <w:szCs w:val="26"/>
          <w:rtl/>
        </w:rPr>
      </w:pPr>
      <w:r w:rsidRPr="00C36136">
        <w:rPr>
          <w:rFonts w:ascii="Times New Roman" w:eastAsia="Times New Roman" w:hAnsi="Times New Roman" w:cs="B Nazanin" w:hint="cs"/>
          <w:sz w:val="26"/>
          <w:szCs w:val="26"/>
          <w:rtl/>
        </w:rPr>
        <w:t xml:space="preserve">از آنجا که عمده محصولات تولیدی منابع طبیعی و محیط زیست غیر بازاری است، ارزش بازاری این منابع بسیار کمتر از ارزش واقعی آنها برای جامعه است. به این ترتیب، تخریب این منابع نیز کم اهمیت در نظر گرفته می شود. </w:t>
      </w:r>
      <w:r w:rsidRPr="00C36136">
        <w:rPr>
          <w:rFonts w:cs="B Nazanin" w:hint="cs"/>
          <w:sz w:val="26"/>
          <w:szCs w:val="26"/>
          <w:rtl/>
        </w:rPr>
        <w:t>تعیین</w:t>
      </w:r>
      <w:r w:rsidRPr="00C36136">
        <w:rPr>
          <w:rFonts w:cs="B Nazanin"/>
          <w:sz w:val="26"/>
          <w:szCs w:val="26"/>
          <w:rtl/>
        </w:rPr>
        <w:t xml:space="preserve"> </w:t>
      </w:r>
      <w:r w:rsidRPr="00C36136">
        <w:rPr>
          <w:rFonts w:cs="B Nazanin" w:hint="cs"/>
          <w:sz w:val="26"/>
          <w:szCs w:val="26"/>
          <w:rtl/>
        </w:rPr>
        <w:t>ارزش</w:t>
      </w:r>
      <w:r w:rsidRPr="00C36136">
        <w:rPr>
          <w:rFonts w:cs="B Nazanin"/>
          <w:sz w:val="26"/>
          <w:szCs w:val="26"/>
          <w:rtl/>
        </w:rPr>
        <w:t xml:space="preserve"> </w:t>
      </w:r>
      <w:r w:rsidRPr="00C36136">
        <w:rPr>
          <w:rFonts w:cs="B Nazanin" w:hint="cs"/>
          <w:sz w:val="26"/>
          <w:szCs w:val="26"/>
          <w:rtl/>
        </w:rPr>
        <w:t>های</w:t>
      </w:r>
      <w:r w:rsidRPr="00C36136">
        <w:rPr>
          <w:rFonts w:cs="B Nazanin"/>
          <w:sz w:val="26"/>
          <w:szCs w:val="26"/>
          <w:rtl/>
        </w:rPr>
        <w:t xml:space="preserve"> </w:t>
      </w:r>
      <w:r w:rsidRPr="00C36136">
        <w:rPr>
          <w:rFonts w:cs="B Nazanin" w:hint="cs"/>
          <w:sz w:val="26"/>
          <w:szCs w:val="26"/>
          <w:rtl/>
        </w:rPr>
        <w:t>غیر</w:t>
      </w:r>
      <w:r w:rsidRPr="00C36136">
        <w:rPr>
          <w:rFonts w:cs="B Nazanin"/>
          <w:sz w:val="26"/>
          <w:szCs w:val="26"/>
          <w:rtl/>
        </w:rPr>
        <w:t xml:space="preserve"> </w:t>
      </w:r>
      <w:r w:rsidRPr="00C36136">
        <w:rPr>
          <w:rFonts w:cs="B Nazanin" w:hint="cs"/>
          <w:sz w:val="26"/>
          <w:szCs w:val="26"/>
          <w:rtl/>
        </w:rPr>
        <w:t>بازاری،</w:t>
      </w:r>
      <w:r w:rsidRPr="00C36136">
        <w:rPr>
          <w:rFonts w:cs="B Nazanin"/>
          <w:sz w:val="26"/>
          <w:szCs w:val="26"/>
          <w:rtl/>
        </w:rPr>
        <w:t xml:space="preserve"> </w:t>
      </w:r>
      <w:r w:rsidRPr="00C36136">
        <w:rPr>
          <w:rFonts w:cs="B Nazanin" w:hint="cs"/>
          <w:sz w:val="26"/>
          <w:szCs w:val="26"/>
          <w:rtl/>
        </w:rPr>
        <w:t>برای</w:t>
      </w:r>
      <w:r w:rsidRPr="00C36136">
        <w:rPr>
          <w:rFonts w:cs="B Nazanin"/>
          <w:sz w:val="26"/>
          <w:szCs w:val="26"/>
          <w:rtl/>
        </w:rPr>
        <w:t xml:space="preserve"> </w:t>
      </w:r>
      <w:r w:rsidRPr="00C36136">
        <w:rPr>
          <w:rFonts w:cs="B Nazanin" w:hint="cs"/>
          <w:sz w:val="26"/>
          <w:szCs w:val="26"/>
          <w:rtl/>
        </w:rPr>
        <w:t>حفاظت</w:t>
      </w:r>
      <w:r w:rsidRPr="00C36136">
        <w:rPr>
          <w:rFonts w:cs="B Nazanin"/>
          <w:sz w:val="26"/>
          <w:szCs w:val="26"/>
          <w:rtl/>
        </w:rPr>
        <w:t xml:space="preserve"> </w:t>
      </w:r>
      <w:r w:rsidRPr="00C36136">
        <w:rPr>
          <w:rFonts w:cs="B Nazanin" w:hint="cs"/>
          <w:sz w:val="26"/>
          <w:szCs w:val="26"/>
          <w:rtl/>
        </w:rPr>
        <w:t>کالاهای</w:t>
      </w:r>
      <w:r w:rsidRPr="00C36136">
        <w:rPr>
          <w:rFonts w:cs="B Nazanin"/>
          <w:sz w:val="26"/>
          <w:szCs w:val="26"/>
          <w:rtl/>
        </w:rPr>
        <w:t xml:space="preserve"> </w:t>
      </w:r>
      <w:r w:rsidRPr="00C36136">
        <w:rPr>
          <w:rFonts w:cs="B Nazanin" w:hint="cs"/>
          <w:sz w:val="26"/>
          <w:szCs w:val="26"/>
          <w:rtl/>
        </w:rPr>
        <w:t>زیست</w:t>
      </w:r>
      <w:r w:rsidRPr="00C36136">
        <w:rPr>
          <w:rFonts w:cs="B Nazanin"/>
          <w:sz w:val="26"/>
          <w:szCs w:val="26"/>
          <w:rtl/>
        </w:rPr>
        <w:t xml:space="preserve"> </w:t>
      </w:r>
      <w:r w:rsidRPr="00C36136">
        <w:rPr>
          <w:rFonts w:cs="B Nazanin" w:hint="cs"/>
          <w:sz w:val="26"/>
          <w:szCs w:val="26"/>
          <w:rtl/>
        </w:rPr>
        <w:t>محیطی</w:t>
      </w:r>
      <w:r w:rsidRPr="00C36136">
        <w:rPr>
          <w:rFonts w:cs="B Nazanin"/>
          <w:sz w:val="26"/>
          <w:szCs w:val="26"/>
          <w:rtl/>
        </w:rPr>
        <w:t xml:space="preserve"> </w:t>
      </w:r>
      <w:r w:rsidRPr="00C36136">
        <w:rPr>
          <w:rFonts w:cs="B Nazanin" w:hint="cs"/>
          <w:sz w:val="26"/>
          <w:szCs w:val="26"/>
          <w:rtl/>
        </w:rPr>
        <w:t>مانند</w:t>
      </w:r>
      <w:r w:rsidRPr="00C36136">
        <w:rPr>
          <w:rFonts w:cs="B Nazanin"/>
          <w:sz w:val="26"/>
          <w:szCs w:val="26"/>
          <w:rtl/>
        </w:rPr>
        <w:t xml:space="preserve"> </w:t>
      </w:r>
      <w:r w:rsidRPr="00C36136">
        <w:rPr>
          <w:rFonts w:cs="B Nazanin" w:hint="cs"/>
          <w:sz w:val="26"/>
          <w:szCs w:val="26"/>
          <w:rtl/>
        </w:rPr>
        <w:t>زیستگاه</w:t>
      </w:r>
      <w:r w:rsidRPr="00C36136">
        <w:rPr>
          <w:rFonts w:cs="B Nazanin"/>
          <w:sz w:val="26"/>
          <w:szCs w:val="26"/>
          <w:rtl/>
        </w:rPr>
        <w:t xml:space="preserve"> </w:t>
      </w:r>
      <w:r w:rsidRPr="00C36136">
        <w:rPr>
          <w:rFonts w:cs="B Nazanin" w:hint="cs"/>
          <w:sz w:val="26"/>
          <w:szCs w:val="26"/>
          <w:rtl/>
        </w:rPr>
        <w:t>ها</w:t>
      </w:r>
      <w:r w:rsidRPr="00C36136">
        <w:rPr>
          <w:rFonts w:cs="B Nazanin"/>
          <w:sz w:val="26"/>
          <w:szCs w:val="26"/>
          <w:rtl/>
        </w:rPr>
        <w:t xml:space="preserve"> </w:t>
      </w:r>
      <w:r w:rsidRPr="00C36136">
        <w:rPr>
          <w:rFonts w:cs="B Nazanin" w:hint="cs"/>
          <w:sz w:val="26"/>
          <w:szCs w:val="26"/>
          <w:rtl/>
        </w:rPr>
        <w:t>و</w:t>
      </w:r>
      <w:r w:rsidRPr="00C36136">
        <w:rPr>
          <w:rFonts w:cs="B Nazanin"/>
          <w:sz w:val="26"/>
          <w:szCs w:val="26"/>
          <w:rtl/>
        </w:rPr>
        <w:t xml:space="preserve"> </w:t>
      </w:r>
      <w:r w:rsidRPr="00C36136">
        <w:rPr>
          <w:rFonts w:cs="B Nazanin" w:hint="cs"/>
          <w:sz w:val="26"/>
          <w:szCs w:val="26"/>
          <w:rtl/>
        </w:rPr>
        <w:t>چشم</w:t>
      </w:r>
      <w:r w:rsidRPr="00C36136">
        <w:rPr>
          <w:rFonts w:cs="B Nazanin"/>
          <w:sz w:val="26"/>
          <w:szCs w:val="26"/>
          <w:rtl/>
        </w:rPr>
        <w:t xml:space="preserve"> </w:t>
      </w:r>
      <w:r w:rsidRPr="00C36136">
        <w:rPr>
          <w:rFonts w:cs="B Nazanin" w:hint="cs"/>
          <w:sz w:val="26"/>
          <w:szCs w:val="26"/>
          <w:rtl/>
        </w:rPr>
        <w:t>اندازها</w:t>
      </w:r>
      <w:r w:rsidRPr="00C36136">
        <w:rPr>
          <w:rFonts w:cs="B Nazanin"/>
          <w:sz w:val="26"/>
          <w:szCs w:val="26"/>
          <w:rtl/>
        </w:rPr>
        <w:t xml:space="preserve"> </w:t>
      </w:r>
      <w:r w:rsidRPr="00C36136">
        <w:rPr>
          <w:rFonts w:cs="B Nazanin" w:hint="cs"/>
          <w:sz w:val="26"/>
          <w:szCs w:val="26"/>
          <w:rtl/>
        </w:rPr>
        <w:t>اهمیت</w:t>
      </w:r>
      <w:r w:rsidRPr="00C36136">
        <w:rPr>
          <w:rFonts w:cs="B Nazanin"/>
          <w:sz w:val="26"/>
          <w:szCs w:val="26"/>
          <w:rtl/>
        </w:rPr>
        <w:t xml:space="preserve"> </w:t>
      </w:r>
      <w:r w:rsidRPr="00C36136">
        <w:rPr>
          <w:rFonts w:cs="B Nazanin" w:hint="cs"/>
          <w:sz w:val="26"/>
          <w:szCs w:val="26"/>
          <w:rtl/>
        </w:rPr>
        <w:t>فراوانی</w:t>
      </w:r>
      <w:r w:rsidRPr="00C36136">
        <w:rPr>
          <w:rFonts w:cs="B Nazanin"/>
          <w:sz w:val="26"/>
          <w:szCs w:val="26"/>
          <w:rtl/>
        </w:rPr>
        <w:t xml:space="preserve"> </w:t>
      </w:r>
      <w:r w:rsidRPr="00C36136">
        <w:rPr>
          <w:rFonts w:cs="B Nazanin" w:hint="cs"/>
          <w:sz w:val="26"/>
          <w:szCs w:val="26"/>
          <w:rtl/>
        </w:rPr>
        <w:t>دارد</w:t>
      </w:r>
      <w:r w:rsidRPr="00C36136">
        <w:rPr>
          <w:rFonts w:cs="B Nazanin"/>
          <w:sz w:val="26"/>
          <w:szCs w:val="26"/>
          <w:rtl/>
        </w:rPr>
        <w:t xml:space="preserve">. </w:t>
      </w:r>
      <w:r>
        <w:rPr>
          <w:rFonts w:cs="B Nazanin" w:hint="cs"/>
          <w:sz w:val="26"/>
          <w:szCs w:val="26"/>
          <w:rtl/>
        </w:rPr>
        <w:t xml:space="preserve">چنانکه تعیین ارزش کارکردهای اکوسیستم موجب تقویت فرهنگ حفاظت در بین بهره برداران از منابع طبیعی می گردد. تحقیق حاضر با هدف </w:t>
      </w:r>
      <w:r w:rsidRPr="0028616B">
        <w:rPr>
          <w:rFonts w:cs="B Nazanin" w:hint="cs"/>
          <w:sz w:val="26"/>
          <w:szCs w:val="26"/>
          <w:rtl/>
        </w:rPr>
        <w:t>ارزشگذاری</w:t>
      </w:r>
      <w:r w:rsidRPr="0028616B">
        <w:rPr>
          <w:rFonts w:cs="B Nazanin"/>
          <w:sz w:val="26"/>
          <w:szCs w:val="26"/>
          <w:rtl/>
        </w:rPr>
        <w:t xml:space="preserve"> </w:t>
      </w:r>
      <w:r w:rsidRPr="0028616B">
        <w:rPr>
          <w:rFonts w:cs="B Nazanin" w:hint="cs"/>
          <w:sz w:val="26"/>
          <w:szCs w:val="26"/>
          <w:rtl/>
        </w:rPr>
        <w:t>اقتصادی</w:t>
      </w:r>
      <w:r w:rsidRPr="0028616B">
        <w:rPr>
          <w:rFonts w:cs="B Nazanin"/>
          <w:sz w:val="26"/>
          <w:szCs w:val="26"/>
          <w:rtl/>
        </w:rPr>
        <w:t xml:space="preserve"> </w:t>
      </w:r>
      <w:r w:rsidRPr="0028616B">
        <w:rPr>
          <w:rFonts w:cs="B Nazanin" w:hint="cs"/>
          <w:sz w:val="26"/>
          <w:szCs w:val="26"/>
          <w:rtl/>
        </w:rPr>
        <w:t>کا</w:t>
      </w:r>
      <w:r>
        <w:rPr>
          <w:rFonts w:cs="B Nazanin" w:hint="cs"/>
          <w:sz w:val="26"/>
          <w:szCs w:val="26"/>
          <w:rtl/>
        </w:rPr>
        <w:t>ر</w:t>
      </w:r>
      <w:r w:rsidRPr="0028616B">
        <w:rPr>
          <w:rFonts w:cs="B Nazanin" w:hint="cs"/>
          <w:sz w:val="26"/>
          <w:szCs w:val="26"/>
          <w:rtl/>
        </w:rPr>
        <w:t>کرد</w:t>
      </w:r>
      <w:r w:rsidRPr="0028616B">
        <w:rPr>
          <w:rFonts w:cs="B Nazanin"/>
          <w:sz w:val="26"/>
          <w:szCs w:val="26"/>
          <w:rtl/>
        </w:rPr>
        <w:t xml:space="preserve"> </w:t>
      </w:r>
      <w:r w:rsidRPr="0028616B">
        <w:rPr>
          <w:rFonts w:cs="B Nazanin" w:hint="cs"/>
          <w:sz w:val="26"/>
          <w:szCs w:val="26"/>
          <w:rtl/>
        </w:rPr>
        <w:t>های</w:t>
      </w:r>
      <w:r w:rsidRPr="0028616B">
        <w:rPr>
          <w:rFonts w:cs="B Nazanin"/>
          <w:sz w:val="26"/>
          <w:szCs w:val="26"/>
          <w:rtl/>
        </w:rPr>
        <w:t xml:space="preserve"> </w:t>
      </w:r>
      <w:r>
        <w:rPr>
          <w:rFonts w:cs="B Nazanin" w:hint="cs"/>
          <w:sz w:val="26"/>
          <w:szCs w:val="26"/>
          <w:rtl/>
        </w:rPr>
        <w:t>اکوسیستم مرتعی در فعالیت احیایی بوته کاری در پروژه ترسیب ک</w:t>
      </w:r>
      <w:r w:rsidR="009012DB">
        <w:rPr>
          <w:rFonts w:cs="B Nazanin" w:hint="cs"/>
          <w:sz w:val="26"/>
          <w:szCs w:val="26"/>
          <w:rtl/>
        </w:rPr>
        <w:t>ربن خراسان جنوبی انجام گرفت</w:t>
      </w:r>
      <w:r>
        <w:rPr>
          <w:rFonts w:cs="B Nazanin" w:hint="cs"/>
          <w:sz w:val="26"/>
          <w:szCs w:val="26"/>
          <w:rtl/>
        </w:rPr>
        <w:t>. برای این منظور محدوده بوته کاری دشت حسین آباد هدف اند</w:t>
      </w:r>
      <w:r w:rsidR="009915CA">
        <w:rPr>
          <w:rFonts w:cs="B Nazanin" w:hint="cs"/>
          <w:sz w:val="26"/>
          <w:szCs w:val="26"/>
          <w:rtl/>
        </w:rPr>
        <w:t>ا</w:t>
      </w:r>
      <w:r>
        <w:rPr>
          <w:rFonts w:cs="B Nazanin" w:hint="cs"/>
          <w:sz w:val="26"/>
          <w:szCs w:val="26"/>
          <w:rtl/>
        </w:rPr>
        <w:t xml:space="preserve">زه گیری خاک و پوشش گیاهی قرار گرفت. </w:t>
      </w:r>
      <w:r w:rsidR="009915CA" w:rsidRPr="00D87252">
        <w:rPr>
          <w:rFonts w:ascii="Times New Roman" w:eastAsia="Times New Roman" w:hAnsi="Times New Roman" w:cs="B Nazanin" w:hint="cs"/>
          <w:color w:val="000000"/>
          <w:sz w:val="26"/>
          <w:szCs w:val="26"/>
          <w:rtl/>
          <w:lang w:bidi="ar-SA"/>
        </w:rPr>
        <w:t>پس از تعیین تراکم گونه</w:t>
      </w:r>
      <w:r w:rsidR="009915CA" w:rsidRPr="00D87252">
        <w:rPr>
          <w:rFonts w:ascii="Times New Roman" w:eastAsia="Times New Roman" w:hAnsi="Times New Roman" w:cs="B Nazanin" w:hint="cs"/>
          <w:color w:val="000000"/>
          <w:sz w:val="26"/>
          <w:szCs w:val="26"/>
          <w:rtl/>
          <w:lang w:bidi="ar-SA"/>
        </w:rPr>
        <w:softHyphen/>
        <w:t>ها و تشخیص گونه</w:t>
      </w:r>
      <w:r w:rsidR="009915CA" w:rsidRPr="00D87252">
        <w:rPr>
          <w:rFonts w:ascii="Times New Roman" w:eastAsia="Times New Roman" w:hAnsi="Times New Roman" w:cs="B Nazanin" w:hint="cs"/>
          <w:color w:val="000000"/>
          <w:sz w:val="26"/>
          <w:szCs w:val="26"/>
          <w:rtl/>
          <w:lang w:bidi="ar-SA"/>
        </w:rPr>
        <w:softHyphen/>
        <w:t xml:space="preserve">های غالب منطقه در نهایت از هر کدام از اندام های هوایی و زیرزمینی گونه های غالب منطقه تعداد 5 پایه بصورت تصادفی برداشت گردید. </w:t>
      </w:r>
      <w:r w:rsidR="009915CA" w:rsidRPr="00D87252">
        <w:rPr>
          <w:rFonts w:ascii="Times New Roman" w:eastAsia="Times New Roman" w:hAnsi="Times New Roman" w:cs="B Nazanin"/>
          <w:color w:val="000000"/>
          <w:sz w:val="26"/>
          <w:szCs w:val="26"/>
          <w:rtl/>
          <w:lang w:bidi="ar-SA"/>
        </w:rPr>
        <w:t xml:space="preserve">برای مطالعه خاک، از </w:t>
      </w:r>
      <w:r w:rsidR="009915CA" w:rsidRPr="00D87252">
        <w:rPr>
          <w:rFonts w:ascii="Times New Roman" w:eastAsia="Times New Roman" w:hAnsi="Times New Roman" w:cs="B Nazanin" w:hint="cs"/>
          <w:color w:val="000000"/>
          <w:sz w:val="26"/>
          <w:szCs w:val="26"/>
          <w:rtl/>
          <w:lang w:bidi="ar-SA"/>
        </w:rPr>
        <w:t>10</w:t>
      </w:r>
      <w:r w:rsidR="009915CA" w:rsidRPr="00D87252">
        <w:rPr>
          <w:rFonts w:ascii="Times New Roman" w:eastAsia="Times New Roman" w:hAnsi="Times New Roman" w:cs="B Nazanin"/>
          <w:color w:val="000000"/>
          <w:sz w:val="26"/>
          <w:szCs w:val="26"/>
          <w:rtl/>
          <w:lang w:bidi="ar-SA"/>
        </w:rPr>
        <w:t xml:space="preserve"> پلات مستقر شده در امتداد هر ترانسکت پنج پلات به صورت تصادفی انتخاب شد</w:t>
      </w:r>
      <w:r w:rsidR="009012DB">
        <w:rPr>
          <w:rFonts w:ascii="Times New Roman" w:eastAsia="Times New Roman" w:hAnsi="Times New Roman" w:cs="B Nazanin" w:hint="cs"/>
          <w:color w:val="000000"/>
          <w:sz w:val="26"/>
          <w:szCs w:val="26"/>
          <w:rtl/>
          <w:lang w:bidi="ar-SA"/>
        </w:rPr>
        <w:t>ه</w:t>
      </w:r>
      <w:r w:rsidR="009915CA" w:rsidRPr="00D87252">
        <w:rPr>
          <w:rFonts w:ascii="Times New Roman" w:eastAsia="Times New Roman" w:hAnsi="Times New Roman" w:cs="B Nazanin"/>
          <w:color w:val="000000"/>
          <w:sz w:val="26"/>
          <w:szCs w:val="26"/>
          <w:rtl/>
          <w:lang w:bidi="ar-SA"/>
        </w:rPr>
        <w:t xml:space="preserve"> و در داخل هر یک پروفیلی در زیر تاج پوشش گیاه نمونه برداری شده حفر و </w:t>
      </w:r>
      <w:r w:rsidR="009915CA" w:rsidRPr="00D87252">
        <w:rPr>
          <w:rFonts w:ascii="Times New Roman" w:eastAsia="Times New Roman" w:hAnsi="Times New Roman" w:cs="B Nazanin" w:hint="cs"/>
          <w:color w:val="000000"/>
          <w:sz w:val="26"/>
          <w:szCs w:val="26"/>
          <w:rtl/>
          <w:lang w:bidi="ar-SA"/>
        </w:rPr>
        <w:t>در</w:t>
      </w:r>
      <w:r w:rsidR="009915CA">
        <w:rPr>
          <w:rFonts w:ascii="Times New Roman" w:eastAsia="Times New Roman" w:hAnsi="Times New Roman" w:cs="B Nazanin" w:hint="cs"/>
          <w:color w:val="000000"/>
          <w:sz w:val="26"/>
          <w:szCs w:val="26"/>
          <w:rtl/>
          <w:lang w:bidi="ar-SA"/>
        </w:rPr>
        <w:t xml:space="preserve"> عمق 30 سانتی متری </w:t>
      </w:r>
      <w:r w:rsidR="009915CA" w:rsidRPr="00495407">
        <w:rPr>
          <w:rFonts w:ascii="Times New Roman" w:eastAsia="Times New Roman" w:hAnsi="Times New Roman" w:cs="B Nazanin" w:hint="cs"/>
          <w:color w:val="000000"/>
          <w:sz w:val="26"/>
          <w:szCs w:val="26"/>
          <w:rtl/>
          <w:lang w:bidi="ar-SA"/>
        </w:rPr>
        <w:t xml:space="preserve"> نمونه برداري انجام شد. </w:t>
      </w:r>
      <w:r w:rsidR="009915CA" w:rsidRPr="00D87252">
        <w:rPr>
          <w:rFonts w:ascii="Times New Roman" w:eastAsia="Times New Roman" w:hAnsi="Times New Roman" w:cs="B Nazanin" w:hint="cs"/>
          <w:color w:val="000000"/>
          <w:sz w:val="26"/>
          <w:szCs w:val="26"/>
          <w:rtl/>
          <w:lang w:bidi="ar-SA"/>
        </w:rPr>
        <w:t>براي</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تعيين</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ضريب</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تبديل</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ترسيب</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كربن</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اندام</w:t>
      </w:r>
      <w:r w:rsidR="009915CA" w:rsidRPr="00D87252">
        <w:rPr>
          <w:rFonts w:ascii="Times New Roman" w:eastAsia="Times New Roman" w:hAnsi="Times New Roman" w:cs="B Nazanin" w:hint="cs"/>
          <w:color w:val="000000"/>
          <w:sz w:val="26"/>
          <w:szCs w:val="26"/>
          <w:rtl/>
          <w:lang w:bidi="ar-SA"/>
        </w:rPr>
        <w:softHyphen/>
        <w:t>هاي</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چهار</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گانه (برگ،شاخه،</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ساقه</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و</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ريشه) گونه</w:t>
      </w:r>
      <w:r w:rsidR="009915CA" w:rsidRPr="00D87252">
        <w:rPr>
          <w:rFonts w:ascii="Times New Roman" w:eastAsia="Times New Roman" w:hAnsi="Times New Roman" w:cs="B Nazanin" w:hint="cs"/>
          <w:color w:val="000000"/>
          <w:sz w:val="26"/>
          <w:szCs w:val="26"/>
          <w:rtl/>
          <w:lang w:bidi="ar-SA"/>
        </w:rPr>
        <w:softHyphen/>
        <w:t>ها</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به</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كربن</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آلي،</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از</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روش</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احتراق استفاده</w:t>
      </w:r>
      <w:r w:rsidR="009915CA" w:rsidRPr="00D87252">
        <w:rPr>
          <w:rFonts w:ascii="Times New Roman" w:eastAsia="Times New Roman" w:hAnsi="Times New Roman" w:cs="B Nazanin"/>
          <w:color w:val="000000"/>
          <w:sz w:val="26"/>
          <w:szCs w:val="26"/>
          <w:lang w:bidi="ar-SA"/>
        </w:rPr>
        <w:t xml:space="preserve"> </w:t>
      </w:r>
      <w:r w:rsidR="009915CA" w:rsidRPr="00D87252">
        <w:rPr>
          <w:rFonts w:ascii="Times New Roman" w:eastAsia="Times New Roman" w:hAnsi="Times New Roman" w:cs="B Nazanin" w:hint="cs"/>
          <w:color w:val="000000"/>
          <w:sz w:val="26"/>
          <w:szCs w:val="26"/>
          <w:rtl/>
          <w:lang w:bidi="ar-SA"/>
        </w:rPr>
        <w:t>شد.</w:t>
      </w:r>
      <w:r w:rsidR="009915CA">
        <w:rPr>
          <w:rFonts w:ascii="Times New Roman" w:eastAsia="Times New Roman" w:hAnsi="Times New Roman" w:cs="B Nazanin" w:hint="cs"/>
          <w:color w:val="000000"/>
          <w:sz w:val="26"/>
          <w:szCs w:val="26"/>
          <w:rtl/>
          <w:lang w:bidi="ar-SA"/>
        </w:rPr>
        <w:t xml:space="preserve"> </w:t>
      </w:r>
      <w:r w:rsidR="009915CA" w:rsidRPr="009915CA">
        <w:rPr>
          <w:rFonts w:ascii="Times New Roman" w:eastAsia="Times New Roman" w:hAnsi="Times New Roman" w:cs="B Nazanin" w:hint="cs"/>
          <w:color w:val="000000"/>
          <w:sz w:val="26"/>
          <w:szCs w:val="26"/>
          <w:rtl/>
        </w:rPr>
        <w:t>تعیین</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درصد</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کربن</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آلی</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نمونه</w:t>
      </w:r>
      <w:r w:rsidR="009915CA" w:rsidRPr="009915CA">
        <w:rPr>
          <w:rFonts w:ascii="Times New Roman" w:eastAsia="Times New Roman" w:hAnsi="Times New Roman" w:cs="B Nazanin" w:hint="cs"/>
          <w:color w:val="000000"/>
          <w:sz w:val="26"/>
          <w:szCs w:val="26"/>
          <w:rtl/>
        </w:rPr>
        <w:softHyphen/>
        <w:t>هاي</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خاك، به</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روش</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والکلی</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و</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بلاك</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انجام</w:t>
      </w:r>
      <w:r w:rsidR="009915CA" w:rsidRPr="009915CA">
        <w:rPr>
          <w:rFonts w:ascii="Times New Roman" w:eastAsia="Times New Roman" w:hAnsi="Times New Roman" w:cs="B Nazanin"/>
          <w:color w:val="000000"/>
          <w:sz w:val="26"/>
          <w:szCs w:val="26"/>
        </w:rPr>
        <w:t xml:space="preserve"> </w:t>
      </w:r>
      <w:r w:rsidR="009915CA" w:rsidRPr="009915CA">
        <w:rPr>
          <w:rFonts w:ascii="Times New Roman" w:eastAsia="Times New Roman" w:hAnsi="Times New Roman" w:cs="B Nazanin" w:hint="cs"/>
          <w:color w:val="000000"/>
          <w:sz w:val="26"/>
          <w:szCs w:val="26"/>
          <w:rtl/>
        </w:rPr>
        <w:t>شد</w:t>
      </w:r>
      <w:r w:rsidR="005F7CC9">
        <w:rPr>
          <w:rFonts w:ascii="Times New Roman" w:eastAsia="Times New Roman" w:hAnsi="Times New Roman" w:cs="B Nazanin" w:hint="cs"/>
          <w:color w:val="000000"/>
          <w:sz w:val="26"/>
          <w:szCs w:val="26"/>
          <w:rtl/>
        </w:rPr>
        <w:t xml:space="preserve">. </w:t>
      </w:r>
      <w:r w:rsidR="00EA41DB">
        <w:rPr>
          <w:rFonts w:ascii="Times New Roman" w:eastAsia="Times New Roman" w:hAnsi="Times New Roman" w:cs="B Nazanin" w:hint="cs"/>
          <w:color w:val="000000"/>
          <w:sz w:val="26"/>
          <w:szCs w:val="26"/>
          <w:rtl/>
        </w:rPr>
        <w:t xml:space="preserve">برای ارزش گذاری میزان کربن ترسیب یافته از روش هزینه فرصت (ارزش سایه ای) استفاده گردید. </w:t>
      </w:r>
      <w:r w:rsidRPr="004A71AE">
        <w:rPr>
          <w:rFonts w:ascii="B Lotus" w:cs="B Nazanin" w:hint="cs"/>
          <w:sz w:val="26"/>
          <w:szCs w:val="26"/>
          <w:rtl/>
        </w:rPr>
        <w:t>بر اساس نتایج تحقیق در هر هکتار از مراتع احیاء شده</w:t>
      </w:r>
      <w:r w:rsidRPr="004A71AE">
        <w:rPr>
          <w:rFonts w:ascii="B Lotus" w:cs="B Nazanin" w:hint="cs"/>
          <w:sz w:val="26"/>
          <w:szCs w:val="26"/>
          <w:rtl/>
        </w:rPr>
        <w:softHyphen/>
        <w:t>ی پروژه ترسیب کربن</w:t>
      </w:r>
      <w:r w:rsidR="005F7CC9">
        <w:rPr>
          <w:rFonts w:ascii="B Lotus" w:cs="B Nazanin" w:hint="cs"/>
          <w:sz w:val="26"/>
          <w:szCs w:val="26"/>
          <w:rtl/>
        </w:rPr>
        <w:t xml:space="preserve"> توسط فعالیت احیایی بوته کاری</w:t>
      </w:r>
      <w:r w:rsidRPr="004A71AE">
        <w:rPr>
          <w:rFonts w:ascii="B Lotus" w:cs="B Nazanin" w:hint="cs"/>
          <w:sz w:val="26"/>
          <w:szCs w:val="26"/>
          <w:rtl/>
        </w:rPr>
        <w:t xml:space="preserve"> به طور میانگین </w:t>
      </w:r>
      <w:r>
        <w:rPr>
          <w:rFonts w:ascii="B Lotus" w:cs="B Nazanin" w:hint="cs"/>
          <w:sz w:val="26"/>
          <w:szCs w:val="26"/>
          <w:rtl/>
        </w:rPr>
        <w:t xml:space="preserve">35 </w:t>
      </w:r>
      <w:r w:rsidRPr="004A71AE">
        <w:rPr>
          <w:rFonts w:ascii="B Lotus" w:cs="B Nazanin" w:hint="cs"/>
          <w:sz w:val="26"/>
          <w:szCs w:val="26"/>
          <w:rtl/>
        </w:rPr>
        <w:t>تن کربن جذب می</w:t>
      </w:r>
      <w:r w:rsidRPr="004A71AE">
        <w:rPr>
          <w:rFonts w:ascii="B Lotus" w:cs="B Nazanin" w:hint="cs"/>
          <w:sz w:val="26"/>
          <w:szCs w:val="26"/>
          <w:rtl/>
        </w:rPr>
        <w:softHyphen/>
        <w:t xml:space="preserve">شود. میزان جذب کربن در مراتع منطقه مورد مطالعه </w:t>
      </w:r>
      <w:r>
        <w:rPr>
          <w:rFonts w:cs="B Mitra" w:hint="cs"/>
          <w:color w:val="000000"/>
          <w:szCs w:val="28"/>
          <w:rtl/>
        </w:rPr>
        <w:t>51627</w:t>
      </w:r>
      <w:r w:rsidRPr="004A71AE">
        <w:rPr>
          <w:rFonts w:ascii="B Lotus" w:cs="B Nazanin" w:hint="cs"/>
          <w:sz w:val="26"/>
          <w:szCs w:val="26"/>
          <w:rtl/>
        </w:rPr>
        <w:t xml:space="preserve"> تن برآورد گردید. ارزش سایه</w:t>
      </w:r>
      <w:r w:rsidRPr="004A71AE">
        <w:rPr>
          <w:rFonts w:ascii="B Lotus" w:cs="B Nazanin" w:hint="cs"/>
          <w:sz w:val="26"/>
          <w:szCs w:val="26"/>
          <w:rtl/>
        </w:rPr>
        <w:softHyphen/>
        <w:t>ای جذب کربن در نتیجه فعالیت احیایی</w:t>
      </w:r>
      <w:r>
        <w:rPr>
          <w:rFonts w:ascii="B Lotus" w:cs="B Nazanin" w:hint="cs"/>
          <w:sz w:val="26"/>
          <w:szCs w:val="26"/>
          <w:rtl/>
        </w:rPr>
        <w:t xml:space="preserve"> بوته کاری در</w:t>
      </w:r>
      <w:r w:rsidRPr="004A71AE">
        <w:rPr>
          <w:rFonts w:ascii="B Lotus" w:cs="B Nazanin" w:hint="cs"/>
          <w:sz w:val="26"/>
          <w:szCs w:val="26"/>
          <w:rtl/>
        </w:rPr>
        <w:t xml:space="preserve"> پروژه ترسیب کربن برابر با </w:t>
      </w:r>
      <w:r w:rsidRPr="00A262FA">
        <w:rPr>
          <w:rFonts w:cs="B Mitra" w:hint="cs"/>
          <w:color w:val="000000"/>
          <w:szCs w:val="28"/>
          <w:rtl/>
        </w:rPr>
        <w:t xml:space="preserve"> </w:t>
      </w:r>
      <w:r>
        <w:rPr>
          <w:rFonts w:cs="B Mitra" w:hint="cs"/>
          <w:color w:val="000000"/>
          <w:szCs w:val="28"/>
          <w:rtl/>
        </w:rPr>
        <w:t>1/1306163</w:t>
      </w:r>
      <w:r w:rsidRPr="00A262FA">
        <w:rPr>
          <w:rFonts w:cs="B Mitra" w:hint="cs"/>
          <w:color w:val="000000"/>
          <w:szCs w:val="28"/>
          <w:rtl/>
        </w:rPr>
        <w:t xml:space="preserve"> </w:t>
      </w:r>
      <w:r w:rsidR="00B519D7">
        <w:rPr>
          <w:rFonts w:ascii="B Lotus" w:cs="B Nazanin" w:hint="cs"/>
          <w:sz w:val="26"/>
          <w:szCs w:val="26"/>
          <w:rtl/>
        </w:rPr>
        <w:t xml:space="preserve">دلار به دست آمد. </w:t>
      </w:r>
      <w:r w:rsidRPr="004A71AE">
        <w:rPr>
          <w:rFonts w:ascii="B Lotus" w:cs="B Nazanin" w:hint="cs"/>
          <w:sz w:val="26"/>
          <w:szCs w:val="26"/>
          <w:rtl/>
        </w:rPr>
        <w:t xml:space="preserve">همچنین ارزش هر هکتار از این مراتع برای کارکرد ترسیب کربن برابر با </w:t>
      </w:r>
      <w:r>
        <w:rPr>
          <w:rFonts w:cs="B Mitra" w:hint="cs"/>
          <w:color w:val="000000"/>
          <w:szCs w:val="28"/>
          <w:rtl/>
        </w:rPr>
        <w:t xml:space="preserve">3/887 </w:t>
      </w:r>
      <w:r w:rsidRPr="004A71AE">
        <w:rPr>
          <w:rFonts w:ascii="B Lotus" w:cs="B Nazanin" w:hint="cs"/>
          <w:sz w:val="26"/>
          <w:szCs w:val="26"/>
          <w:rtl/>
        </w:rPr>
        <w:t xml:space="preserve">دلار </w:t>
      </w:r>
      <w:r w:rsidR="00B519D7">
        <w:rPr>
          <w:rFonts w:ascii="B Lotus" w:cs="B Nazanin" w:hint="cs"/>
          <w:sz w:val="26"/>
          <w:szCs w:val="26"/>
          <w:rtl/>
        </w:rPr>
        <w:t xml:space="preserve">بوده </w:t>
      </w:r>
      <w:r w:rsidRPr="004A71AE">
        <w:rPr>
          <w:rFonts w:ascii="B Lotus" w:cs="B Nazanin" w:hint="cs"/>
          <w:sz w:val="26"/>
          <w:szCs w:val="26"/>
          <w:rtl/>
        </w:rPr>
        <w:t xml:space="preserve">که بر اساس برابری نرخ ارز </w:t>
      </w:r>
      <w:r>
        <w:rPr>
          <w:rFonts w:cs="B Mitra" w:hint="cs"/>
          <w:color w:val="000000"/>
          <w:szCs w:val="28"/>
          <w:rtl/>
        </w:rPr>
        <w:t>31055500</w:t>
      </w:r>
      <w:r w:rsidRPr="004A71AE">
        <w:rPr>
          <w:rFonts w:ascii="B Lotus" w:cs="B Nazanin" w:hint="cs"/>
          <w:sz w:val="26"/>
          <w:szCs w:val="26"/>
          <w:rtl/>
        </w:rPr>
        <w:t xml:space="preserve"> ریال برآورد </w:t>
      </w:r>
      <w:r w:rsidR="00C252DC">
        <w:rPr>
          <w:rFonts w:ascii="B Lotus" w:cs="B Nazanin" w:hint="cs"/>
          <w:sz w:val="26"/>
          <w:szCs w:val="26"/>
          <w:rtl/>
        </w:rPr>
        <w:t>گردید</w:t>
      </w:r>
      <w:r w:rsidRPr="004A71AE">
        <w:rPr>
          <w:rFonts w:ascii="B Lotus" w:cs="B Nazanin" w:hint="cs"/>
          <w:sz w:val="26"/>
          <w:szCs w:val="26"/>
          <w:rtl/>
        </w:rPr>
        <w:t xml:space="preserve">. </w:t>
      </w:r>
    </w:p>
    <w:p w:rsidR="00C252DC" w:rsidRDefault="00C252DC" w:rsidP="00C252DC">
      <w:pPr>
        <w:pStyle w:val="ListParagraph"/>
        <w:spacing w:after="0"/>
        <w:ind w:left="48"/>
        <w:jc w:val="both"/>
        <w:rPr>
          <w:rFonts w:ascii="B Lotus" w:cs="B Nazanin"/>
          <w:sz w:val="26"/>
          <w:szCs w:val="26"/>
          <w:rtl/>
        </w:rPr>
      </w:pPr>
    </w:p>
    <w:p w:rsidR="009012DB" w:rsidRDefault="00C252DC" w:rsidP="009012DB">
      <w:pPr>
        <w:pStyle w:val="ListParagraph"/>
        <w:spacing w:after="0"/>
        <w:ind w:left="48"/>
        <w:jc w:val="both"/>
        <w:rPr>
          <w:rFonts w:ascii="B Lotus" w:cs="B Nazanin"/>
          <w:sz w:val="26"/>
          <w:szCs w:val="26"/>
          <w:rtl/>
        </w:rPr>
      </w:pPr>
      <w:r w:rsidRPr="009012DB">
        <w:rPr>
          <w:rFonts w:ascii="B Lotus" w:cs="B Nazanin" w:hint="cs"/>
          <w:b/>
          <w:bCs/>
          <w:sz w:val="26"/>
          <w:szCs w:val="26"/>
          <w:rtl/>
        </w:rPr>
        <w:t>واژگان کلیدی:</w:t>
      </w:r>
      <w:r>
        <w:rPr>
          <w:rFonts w:ascii="B Lotus" w:cs="B Nazanin" w:hint="cs"/>
          <w:sz w:val="26"/>
          <w:szCs w:val="26"/>
          <w:rtl/>
        </w:rPr>
        <w:t xml:space="preserve"> ارزش</w:t>
      </w:r>
      <w:r>
        <w:rPr>
          <w:rFonts w:ascii="B Lotus" w:cs="B Nazanin" w:hint="cs"/>
          <w:sz w:val="26"/>
          <w:szCs w:val="26"/>
          <w:rtl/>
        </w:rPr>
        <w:softHyphen/>
        <w:t>گذاری، ترسیب کربن، ارزش سایه ای، استان خراسان جنوبی.</w:t>
      </w:r>
    </w:p>
    <w:p w:rsidR="00182CEC" w:rsidRDefault="00182CEC" w:rsidP="009012DB">
      <w:pPr>
        <w:pStyle w:val="ListParagraph"/>
        <w:spacing w:after="0"/>
        <w:ind w:left="48"/>
        <w:jc w:val="both"/>
        <w:rPr>
          <w:rFonts w:ascii="B Lotus" w:cs="B Nazanin"/>
          <w:sz w:val="26"/>
          <w:szCs w:val="26"/>
          <w:rtl/>
        </w:rPr>
      </w:pPr>
    </w:p>
    <w:p w:rsidR="009012DB" w:rsidRDefault="009012DB" w:rsidP="009012DB">
      <w:pPr>
        <w:pStyle w:val="ListParagraph"/>
        <w:spacing w:after="0"/>
        <w:ind w:left="48"/>
        <w:jc w:val="both"/>
        <w:rPr>
          <w:rFonts w:ascii="B Lotus" w:cs="B Nazanin"/>
          <w:sz w:val="26"/>
          <w:szCs w:val="26"/>
          <w:rtl/>
        </w:rPr>
      </w:pPr>
    </w:p>
    <w:p w:rsidR="00BE0199" w:rsidRPr="009012DB" w:rsidRDefault="009012DB" w:rsidP="009012DB">
      <w:pPr>
        <w:pStyle w:val="ListParagraph"/>
        <w:spacing w:after="0"/>
        <w:ind w:left="48"/>
        <w:jc w:val="both"/>
        <w:rPr>
          <w:rFonts w:ascii="B Lotus" w:cs="B Nazanin"/>
          <w:sz w:val="26"/>
          <w:szCs w:val="26"/>
          <w:rtl/>
        </w:rPr>
      </w:pPr>
      <w:r>
        <w:rPr>
          <w:rFonts w:cs="B Titr"/>
          <w:noProof/>
          <w:rtl/>
        </w:rPr>
        <mc:AlternateContent>
          <mc:Choice Requires="wps">
            <w:drawing>
              <wp:anchor distT="0" distB="0" distL="114300" distR="114300" simplePos="0" relativeHeight="251659264" behindDoc="0" locked="0" layoutInCell="1" allowOverlap="1" wp14:anchorId="60A79604" wp14:editId="18330BE5">
                <wp:simplePos x="0" y="0"/>
                <wp:positionH relativeFrom="column">
                  <wp:posOffset>1855528</wp:posOffset>
                </wp:positionH>
                <wp:positionV relativeFrom="paragraph">
                  <wp:posOffset>199390</wp:posOffset>
                </wp:positionV>
                <wp:extent cx="4031211" cy="0"/>
                <wp:effectExtent l="0" t="0" r="26670" b="19050"/>
                <wp:wrapNone/>
                <wp:docPr id="2" name="Straight Connector 2"/>
                <wp:cNvGraphicFramePr/>
                <a:graphic xmlns:a="http://schemas.openxmlformats.org/drawingml/2006/main">
                  <a:graphicData uri="http://schemas.microsoft.com/office/word/2010/wordprocessingShape">
                    <wps:wsp>
                      <wps:cNvCnPr/>
                      <wps:spPr>
                        <a:xfrm flipH="1">
                          <a:off x="0" y="0"/>
                          <a:ext cx="40312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1pt,15.7pt" to="46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" strokecolor="black [3040]"/>
            </w:pict>
          </mc:Fallback>
        </mc:AlternateContent>
      </w:r>
    </w:p>
    <w:p w:rsidR="002811EE" w:rsidRDefault="002811EE" w:rsidP="009012DB">
      <w:pPr>
        <w:bidi/>
        <w:spacing w:after="0" w:line="240" w:lineRule="auto"/>
        <w:rPr>
          <w:rFonts w:cs="B Titr" w:hint="cs"/>
          <w:rtl/>
          <w:lang w:bidi="fa-IR"/>
        </w:rPr>
      </w:pPr>
    </w:p>
    <w:p w:rsidR="002811EE" w:rsidRDefault="002811EE" w:rsidP="002811EE">
      <w:pPr>
        <w:bidi/>
        <w:spacing w:after="0" w:line="240" w:lineRule="auto"/>
        <w:rPr>
          <w:rFonts w:cs="B Titr" w:hint="cs"/>
          <w:rtl/>
          <w:lang w:bidi="fa-IR"/>
        </w:rPr>
      </w:pPr>
    </w:p>
    <w:p w:rsidR="002811EE" w:rsidRDefault="002811EE" w:rsidP="002811EE">
      <w:pPr>
        <w:bidi/>
        <w:spacing w:after="0" w:line="240" w:lineRule="auto"/>
        <w:rPr>
          <w:rFonts w:cs="B Titr" w:hint="cs"/>
          <w:rtl/>
          <w:lang w:bidi="fa-IR"/>
        </w:rPr>
      </w:pPr>
    </w:p>
    <w:p w:rsidR="002811EE" w:rsidRDefault="002811EE" w:rsidP="002811EE">
      <w:pPr>
        <w:bidi/>
        <w:spacing w:after="0" w:line="240" w:lineRule="auto"/>
        <w:rPr>
          <w:rFonts w:cs="B Titr" w:hint="cs"/>
          <w:rtl/>
          <w:lang w:bidi="fa-IR"/>
        </w:rPr>
      </w:pPr>
    </w:p>
    <w:p w:rsidR="0094207D" w:rsidRDefault="0094207D" w:rsidP="002811EE">
      <w:pPr>
        <w:bidi/>
        <w:spacing w:after="0" w:line="240" w:lineRule="auto"/>
        <w:rPr>
          <w:rFonts w:cs="B Titr"/>
          <w:rtl/>
          <w:lang w:bidi="fa-IR"/>
        </w:rPr>
      </w:pPr>
      <w:r>
        <w:rPr>
          <w:rFonts w:cs="B Titr" w:hint="cs"/>
          <w:rtl/>
          <w:lang w:bidi="fa-IR"/>
        </w:rPr>
        <w:lastRenderedPageBreak/>
        <w:t>مقدمه:</w:t>
      </w:r>
    </w:p>
    <w:p w:rsidR="00A262FA" w:rsidRDefault="00A262FA" w:rsidP="00214135">
      <w:pPr>
        <w:bidi/>
        <w:spacing w:after="0"/>
        <w:jc w:val="both"/>
        <w:rPr>
          <w:rFonts w:ascii="Times New Roman" w:eastAsia="Times New Roman" w:hAnsi="Times New Roman" w:cs="B Nazanin"/>
          <w:sz w:val="26"/>
          <w:szCs w:val="26"/>
          <w:rtl/>
        </w:rPr>
      </w:pPr>
      <w:r w:rsidRPr="00C36136">
        <w:rPr>
          <w:rFonts w:ascii="Times New Roman" w:eastAsia="Times New Roman" w:hAnsi="Times New Roman" w:cs="B Nazanin" w:hint="cs"/>
          <w:sz w:val="26"/>
          <w:szCs w:val="26"/>
          <w:rtl/>
        </w:rPr>
        <w:t>در حال حاضر توجه عموم مردم به منافع غیر بازاری منابع طبیعی افزایش یافته است. این توجه نه تنها به منافع مصرفی مستقیم (تفرج، لذت از منظر) یا غیر مستقیم (تغذیه آب های زیرزمینی) منابع طبیعی، بلکه حتی به ارزش های ذاتی</w:t>
      </w:r>
      <w:r w:rsidRPr="00C36136">
        <w:rPr>
          <w:rFonts w:ascii="Times New Roman" w:eastAsia="Times New Roman" w:hAnsi="Times New Roman" w:cs="B Nazanin"/>
          <w:sz w:val="26"/>
          <w:szCs w:val="26"/>
          <w:vertAlign w:val="superscript"/>
          <w:rtl/>
        </w:rPr>
        <w:footnoteReference w:id="1"/>
      </w:r>
      <w:r w:rsidRPr="00C36136">
        <w:rPr>
          <w:rFonts w:ascii="Times New Roman" w:eastAsia="Times New Roman" w:hAnsi="Times New Roman" w:cs="B Nazanin" w:hint="cs"/>
          <w:sz w:val="26"/>
          <w:szCs w:val="26"/>
          <w:rtl/>
        </w:rPr>
        <w:t xml:space="preserve"> و غیر مصرفی نیز معطوف شده است. اقتصاددانان این مساله را با افزایش آگاهی و سطح رفاه عمومی و نیز نیاز نظام سرمایه داری به تعریف کالاهای جدید به خصوص در جوامع غربی مرتبط می دانند. منافع غیر بازاری منابع طبیعی، نه تنها در سطح عموم مردم، بلکه در سطوح بالای سیاسی نیز به طور جدی مطرح است. ظهور پدیده های جهانی مانند تغییر اقلیم</w:t>
      </w:r>
      <w:r w:rsidRPr="00C36136">
        <w:rPr>
          <w:rFonts w:ascii="Times New Roman" w:eastAsia="Times New Roman" w:hAnsi="Times New Roman" w:cs="B Nazanin"/>
          <w:sz w:val="26"/>
          <w:szCs w:val="26"/>
          <w:vertAlign w:val="superscript"/>
          <w:rtl/>
        </w:rPr>
        <w:footnoteReference w:id="2"/>
      </w:r>
      <w:r w:rsidRPr="00C36136">
        <w:rPr>
          <w:rFonts w:ascii="Times New Roman" w:eastAsia="Times New Roman" w:hAnsi="Times New Roman" w:cs="B Nazanin" w:hint="cs"/>
          <w:sz w:val="26"/>
          <w:szCs w:val="26"/>
          <w:rtl/>
        </w:rPr>
        <w:t xml:space="preserve"> و گرم شدن کره زمین</w:t>
      </w:r>
      <w:r w:rsidRPr="00C36136">
        <w:rPr>
          <w:rFonts w:ascii="Times New Roman" w:eastAsia="Times New Roman" w:hAnsi="Times New Roman" w:cs="B Nazanin"/>
          <w:sz w:val="26"/>
          <w:szCs w:val="26"/>
          <w:vertAlign w:val="superscript"/>
          <w:rtl/>
        </w:rPr>
        <w:footnoteReference w:id="3"/>
      </w:r>
      <w:r w:rsidRPr="00C36136">
        <w:rPr>
          <w:rFonts w:ascii="Times New Roman" w:eastAsia="Times New Roman" w:hAnsi="Times New Roman" w:cs="B Nazanin" w:hint="cs"/>
          <w:sz w:val="26"/>
          <w:szCs w:val="26"/>
          <w:rtl/>
        </w:rPr>
        <w:t xml:space="preserve"> به دلیل رشد سریع صنعتی شدن به خصوص بعد از جنگ جهانی دوم و تخریب منابع طبیعی از دلایل عمده این توجه هستند (حشمت الواعظین، 1386). منافع غیر بازاری منابع طبیعی چه از لحاظ ارزش گذاری و چه برای محقق نمودن این ارزش ها چالشی برای اقتصاددانان محسوب می شود. علم اقتصاد استدلال می کند که تصمیم گیری صحیح در خصوص کالاهای غیر بازاری و تولید بهینه آنها تنها در صورتی امکان پذیر است که ارزش آنها مشخص و پرداخت شود (یگانه، 1392).</w:t>
      </w:r>
      <w:r w:rsidR="00214135">
        <w:rPr>
          <w:rFonts w:ascii="Times New Roman" w:eastAsia="Times New Roman" w:hAnsi="Times New Roman" w:cs="B Nazanin"/>
          <w:sz w:val="26"/>
          <w:szCs w:val="26"/>
        </w:rPr>
        <w:t xml:space="preserve"> </w:t>
      </w:r>
      <w:r w:rsidRPr="00C36136">
        <w:rPr>
          <w:rFonts w:ascii="Times New Roman" w:eastAsia="Times New Roman" w:hAnsi="Times New Roman" w:cs="B Nazanin" w:hint="cs"/>
          <w:sz w:val="26"/>
          <w:szCs w:val="26"/>
          <w:rtl/>
        </w:rPr>
        <w:t>از آنجا که عمده محصولات تولیدی منابع طبیعی و محیط زیست غیر بازاری است، ارزش بازاری این منابع بسیار کمتر از ارزش واقعی آنها برای جامعه است. به این ترتیب، تخریب این منابع نیز کم اهمیت در نظر گرفته می شود. در این چارچوب، ارزش گذاری و طراحی سازوکارهایی برای دریافت ارزش کالاها و خدمات غیر بازاری می تواند به افزایش ارزش منابع طبیعی کمک نماید. افزایش ارزش منابع طبیعی نیز به نوبه خود می تواند به کاهش تخریب این منابع بیانجامد. با این حال، ارزش گذاری و راه اندازی سازوکار بازاری برای دریافت این منافع اکولوژیکی نمی تواند به تنهایی از تخریب منابع طبیعی و محیط زیست جلوگیری کند، زیرا منابع طبیعی و محیط زیست ماهیتی عمومی یا نیمه عمومی دارند و نباید مانند کالاهای خصوصی در نظر گرفته شوند. تلفیق نظارت دولت ها، نهادهای قانونی، استانداردهای محیط زیستی و سیاست های مالی تشویقی و تنبیهی (مانند یارانه و مالیات سبز) با ارزش گذاری و سازوکارهای بازاری و غیر بازاری می تواند به حفاظت بهتر منابع طبیعی کمک نماید (کنگن، 1392).</w:t>
      </w:r>
    </w:p>
    <w:p w:rsidR="00F52188" w:rsidRPr="00214135" w:rsidRDefault="00A262FA" w:rsidP="00214135">
      <w:pPr>
        <w:bidi/>
        <w:spacing w:after="0"/>
        <w:jc w:val="both"/>
        <w:rPr>
          <w:rFonts w:ascii="Times New Roman" w:eastAsia="Times New Roman" w:hAnsi="Times New Roman" w:cs="B Nazanin"/>
          <w:sz w:val="26"/>
          <w:szCs w:val="26"/>
          <w:rtl/>
        </w:rPr>
      </w:pPr>
      <w:r w:rsidRPr="00FD49E4">
        <w:rPr>
          <w:rFonts w:cs="B Nazanin" w:hint="cs"/>
          <w:sz w:val="26"/>
          <w:szCs w:val="26"/>
          <w:rtl/>
        </w:rPr>
        <w:t>موضوع مهمی که باید در نظر داشت این است که اجرای عملیاتی مانند احیا و حفاظت از پوشش گیاهی جنگل‌ها و مراتع و به کارگیری اصول کشاورزی پایدار در تولید محصولات زراعی جهت افزایش توان ترسیب کربن در سیستم خاک- گیاه، مزایایی دیگری نیز دارد که از آن به خدمات اکوسیستمی یاد می‌شود</w:t>
      </w:r>
      <w:r>
        <w:rPr>
          <w:rFonts w:cs="B Nazanin" w:hint="cs"/>
          <w:sz w:val="26"/>
          <w:szCs w:val="26"/>
          <w:rtl/>
        </w:rPr>
        <w:t xml:space="preserve">. خدمات اکوسیستمی در چهار طبقه خدمات تنظیمی، حمایتی، تداکارتی و فرهنگی تقسیم بندی می‌شوند. خدمات حمایت شامل کارکردهای اساسی اکوسیستم مانند تشکیل خاک می‌شوند، درحالی که خدمات تدارکاتی منابع مهمی از غذا و فیبر هستند. خدمات تنظیمی به تنظیم فرآیندهای اکوسیستمی و به کنترل تغییر اقلیم از طریق ترسیب کربن کمک می‌کنند و خدمات فرهنگی شامل مسائلی مانند تفریح و آموزش می‌شوند. از جمله خدمات اکوسیستمی ناشی از سیاست های ترسیب کربن می توان بهبود تنوع زیستی، جلوگیری از فرسایش خاک، کاهش مخاطرات آلودگی های ناشی از گرد و غبار، تقویت منابع آب زیرزمینی، </w:t>
      </w:r>
      <w:r>
        <w:rPr>
          <w:rFonts w:cs="B Nazanin" w:hint="cs"/>
          <w:sz w:val="26"/>
          <w:szCs w:val="26"/>
          <w:rtl/>
        </w:rPr>
        <w:lastRenderedPageBreak/>
        <w:t>افزایش ظرفیت نفوذ و نگهداری آب در خاک، کاهش وزن مخصوص ظاهری و بهبود شرایط فیزیکی خاک برای رشد گیاه و فعالیت ریز جانداران اشاره نمود ( فلاحی،1392؛ژو و همکاران،2010)</w:t>
      </w:r>
      <w:r w:rsidR="00214135">
        <w:rPr>
          <w:rFonts w:cs="B Nazanin" w:hint="cs"/>
          <w:sz w:val="26"/>
          <w:szCs w:val="26"/>
          <w:rtl/>
          <w:lang w:bidi="fa-IR"/>
        </w:rPr>
        <w:t xml:space="preserve">. </w:t>
      </w:r>
      <w:r w:rsidR="00F52188" w:rsidRPr="00253C7C">
        <w:rPr>
          <w:rFonts w:ascii="Times New Roman" w:hAnsi="Times New Roman" w:cs="B Nazanin" w:hint="cs"/>
          <w:color w:val="000000"/>
          <w:sz w:val="26"/>
          <w:szCs w:val="26"/>
          <w:rtl/>
        </w:rPr>
        <w:t>كانا</w:t>
      </w:r>
      <w:r w:rsidR="00F52188" w:rsidRPr="00253C7C">
        <w:rPr>
          <w:rFonts w:ascii="Times New Roman" w:hAnsi="Times New Roman" w:cs="B Nazanin"/>
          <w:color w:val="000000"/>
          <w:sz w:val="26"/>
          <w:szCs w:val="26"/>
          <w:rtl/>
        </w:rPr>
        <w:t xml:space="preserve"> و همکاران(2015) در مطالعه</w:t>
      </w:r>
      <w:r w:rsidR="00F52188" w:rsidRPr="00253C7C">
        <w:rPr>
          <w:rFonts w:ascii="Times New Roman" w:hAnsi="Times New Roman" w:cs="B Nazanin" w:hint="cs"/>
          <w:color w:val="000000"/>
          <w:sz w:val="26"/>
          <w:szCs w:val="26"/>
          <w:rtl/>
        </w:rPr>
        <w:t>‌</w:t>
      </w:r>
      <w:r w:rsidR="00F52188" w:rsidRPr="00253C7C">
        <w:rPr>
          <w:rFonts w:ascii="Times New Roman" w:hAnsi="Times New Roman" w:cs="B Nazanin"/>
          <w:color w:val="000000"/>
          <w:sz w:val="26"/>
          <w:szCs w:val="26"/>
          <w:rtl/>
        </w:rPr>
        <w:t>ای با عنوان ارزش اقتصادی ترسیب کربن از طریق بیومس، از گیاهان چند</w:t>
      </w:r>
      <w:r w:rsidR="00F52188" w:rsidRPr="00253C7C">
        <w:rPr>
          <w:rFonts w:ascii="Times New Roman" w:hAnsi="Times New Roman" w:cs="B Nazanin" w:hint="cs"/>
          <w:color w:val="000000"/>
          <w:sz w:val="26"/>
          <w:szCs w:val="26"/>
          <w:rtl/>
        </w:rPr>
        <w:t xml:space="preserve"> </w:t>
      </w:r>
      <w:r w:rsidR="00F52188" w:rsidRPr="00253C7C">
        <w:rPr>
          <w:rFonts w:ascii="Times New Roman" w:hAnsi="Times New Roman" w:cs="B Nazanin"/>
          <w:color w:val="000000"/>
          <w:sz w:val="26"/>
          <w:szCs w:val="26"/>
          <w:rtl/>
        </w:rPr>
        <w:t>ساله</w:t>
      </w:r>
      <w:r w:rsidR="00F52188" w:rsidRPr="00652E3E">
        <w:rPr>
          <w:rFonts w:ascii="Times New Roman" w:hAnsi="Times New Roman" w:cs="B Nazanin"/>
          <w:sz w:val="26"/>
          <w:szCs w:val="26"/>
          <w:rtl/>
        </w:rPr>
        <w:t xml:space="preserve"> برای </w:t>
      </w:r>
      <w:r w:rsidR="00F52188" w:rsidRPr="00652E3E">
        <w:rPr>
          <w:rFonts w:ascii="Times New Roman" w:hAnsi="Times New Roman" w:cs="B Nazanin"/>
          <w:color w:val="000000"/>
          <w:sz w:val="26"/>
          <w:szCs w:val="26"/>
          <w:rtl/>
        </w:rPr>
        <w:t>تولید انرژی زیستی و ترسیب کربن در اراضي کشاورزی بهره گرفته</w:t>
      </w:r>
      <w:r w:rsidR="00F52188" w:rsidRPr="00652E3E">
        <w:rPr>
          <w:rFonts w:ascii="Times New Roman" w:hAnsi="Times New Roman" w:cs="B Nazanin" w:hint="cs"/>
          <w:color w:val="000000"/>
          <w:sz w:val="26"/>
          <w:szCs w:val="26"/>
          <w:rtl/>
        </w:rPr>
        <w:t>‌</w:t>
      </w:r>
      <w:r w:rsidR="00F52188" w:rsidRPr="00652E3E">
        <w:rPr>
          <w:rFonts w:ascii="Times New Roman" w:hAnsi="Times New Roman" w:cs="B Nazanin"/>
          <w:color w:val="000000"/>
          <w:sz w:val="26"/>
          <w:szCs w:val="26"/>
          <w:rtl/>
        </w:rPr>
        <w:t>اند. این بررسی نشان داد که انرژی حاصل از بیومس گیاهی می</w:t>
      </w:r>
      <w:r w:rsidR="00F52188" w:rsidRPr="00652E3E">
        <w:rPr>
          <w:rFonts w:ascii="Times New Roman" w:hAnsi="Times New Roman" w:cs="B Nazanin" w:hint="cs"/>
          <w:color w:val="000000"/>
          <w:sz w:val="26"/>
          <w:szCs w:val="26"/>
          <w:rtl/>
        </w:rPr>
        <w:t>‌</w:t>
      </w:r>
      <w:r w:rsidR="00F52188" w:rsidRPr="00652E3E">
        <w:rPr>
          <w:rFonts w:ascii="Times New Roman" w:hAnsi="Times New Roman" w:cs="B Nazanin"/>
          <w:color w:val="000000"/>
          <w:sz w:val="26"/>
          <w:szCs w:val="26"/>
          <w:rtl/>
        </w:rPr>
        <w:t>تواند هزینه کمتری برای ترسیب کربن داشته باشد. علاوه بر این مشخص شد که بیومس گیاهان چندساله هزینه کمتری برای ترسیب دارد.</w:t>
      </w:r>
      <w:r w:rsidR="00214135">
        <w:rPr>
          <w:rFonts w:ascii="Times New Roman" w:eastAsia="Times New Roman" w:hAnsi="Times New Roman" w:cs="B Nazanin" w:hint="cs"/>
          <w:sz w:val="26"/>
          <w:szCs w:val="26"/>
          <w:rtl/>
        </w:rPr>
        <w:t xml:space="preserve"> </w:t>
      </w:r>
      <w:r w:rsidR="00F52188" w:rsidRPr="00652E3E">
        <w:rPr>
          <w:rFonts w:ascii="Times New Roman" w:hAnsi="Times New Roman" w:cs="B Nazanin"/>
          <w:color w:val="000000"/>
          <w:sz w:val="26"/>
          <w:szCs w:val="26"/>
          <w:rtl/>
        </w:rPr>
        <w:t>دین و همکاران(2015) در تحقیقی با عنوان بهینه سازی ترسیب کربن در مراتع خشک و نیمه</w:t>
      </w:r>
      <w:r w:rsidR="00F52188" w:rsidRPr="00652E3E">
        <w:rPr>
          <w:rFonts w:ascii="Times New Roman" w:hAnsi="Times New Roman" w:cs="B Nazanin" w:hint="cs"/>
          <w:color w:val="000000"/>
          <w:sz w:val="26"/>
          <w:szCs w:val="26"/>
          <w:rtl/>
        </w:rPr>
        <w:t>‌</w:t>
      </w:r>
      <w:r w:rsidR="00F52188" w:rsidRPr="00652E3E">
        <w:rPr>
          <w:rFonts w:ascii="Times New Roman" w:hAnsi="Times New Roman" w:cs="B Nazanin"/>
          <w:color w:val="000000"/>
          <w:sz w:val="26"/>
          <w:szCs w:val="26"/>
          <w:rtl/>
        </w:rPr>
        <w:t>خشک</w:t>
      </w:r>
      <w:r w:rsidR="00F52188" w:rsidRPr="00652E3E">
        <w:rPr>
          <w:rFonts w:ascii="Times New Roman" w:hAnsi="Times New Roman" w:cs="B Nazanin" w:hint="cs"/>
          <w:color w:val="000000"/>
          <w:sz w:val="26"/>
          <w:szCs w:val="26"/>
          <w:rtl/>
        </w:rPr>
        <w:t xml:space="preserve"> استرالیا</w:t>
      </w:r>
      <w:r w:rsidR="00F52188" w:rsidRPr="00652E3E">
        <w:rPr>
          <w:rFonts w:ascii="Times New Roman" w:hAnsi="Times New Roman" w:cs="B Nazanin"/>
          <w:color w:val="000000"/>
          <w:sz w:val="26"/>
          <w:szCs w:val="26"/>
          <w:rtl/>
        </w:rPr>
        <w:t xml:space="preserve"> بیان داشتند که مراتع تخریب شده می</w:t>
      </w:r>
      <w:r w:rsidR="00F52188" w:rsidRPr="00652E3E">
        <w:rPr>
          <w:rFonts w:ascii="Times New Roman" w:hAnsi="Times New Roman" w:cs="B Nazanin" w:hint="cs"/>
          <w:color w:val="000000"/>
          <w:sz w:val="26"/>
          <w:szCs w:val="26"/>
          <w:rtl/>
        </w:rPr>
        <w:t>‌</w:t>
      </w:r>
      <w:r w:rsidR="00F52188" w:rsidRPr="00652E3E">
        <w:rPr>
          <w:rFonts w:ascii="Times New Roman" w:hAnsi="Times New Roman" w:cs="B Nazanin"/>
          <w:color w:val="000000"/>
          <w:sz w:val="26"/>
          <w:szCs w:val="26"/>
          <w:rtl/>
        </w:rPr>
        <w:t>تواند با ترسیب مستمر کربن به کاهش اثرات تغییر اقلیم کمک نماید.</w:t>
      </w:r>
      <w:r w:rsidR="00F52188" w:rsidRPr="00652E3E">
        <w:rPr>
          <w:rFonts w:ascii="Times New Roman" w:hAnsi="Times New Roman" w:cs="B Nazanin" w:hint="cs"/>
          <w:color w:val="000000"/>
          <w:sz w:val="26"/>
          <w:szCs w:val="26"/>
          <w:rtl/>
        </w:rPr>
        <w:t xml:space="preserve"> </w:t>
      </w:r>
      <w:r w:rsidR="00F52188" w:rsidRPr="00652E3E">
        <w:rPr>
          <w:rFonts w:ascii="Times New Roman" w:hAnsi="Times New Roman" w:cs="B Nazanin"/>
          <w:color w:val="000000"/>
          <w:sz w:val="26"/>
          <w:szCs w:val="26"/>
          <w:rtl/>
        </w:rPr>
        <w:t>این مقاله از یک روش جدید برای ارزیابی ترسیب بالقوه مراتع و سودآوری آن استفاده کرده است. این روش ترکیبی ازداده‌های</w:t>
      </w:r>
      <w:r w:rsidR="00F52188" w:rsidRPr="00652E3E">
        <w:rPr>
          <w:rFonts w:ascii="Times New Roman" w:hAnsi="Times New Roman" w:cs="B Nazanin" w:hint="cs"/>
          <w:color w:val="000000"/>
          <w:sz w:val="26"/>
          <w:szCs w:val="26"/>
          <w:rtl/>
        </w:rPr>
        <w:t xml:space="preserve"> </w:t>
      </w:r>
      <w:r w:rsidR="00F52188" w:rsidRPr="00652E3E">
        <w:rPr>
          <w:rFonts w:ascii="Times New Roman" w:hAnsi="Times New Roman" w:cs="B Nazanin"/>
          <w:color w:val="000000"/>
          <w:sz w:val="26"/>
          <w:szCs w:val="26"/>
          <w:rtl/>
        </w:rPr>
        <w:t>سنجش از دور و برآورد اجزای مختلف مدل است. از</w:t>
      </w:r>
      <w:r w:rsidR="00F52188" w:rsidRPr="00652E3E">
        <w:rPr>
          <w:rFonts w:ascii="Times New Roman" w:hAnsi="Times New Roman" w:cs="B Nazanin" w:hint="cs"/>
          <w:color w:val="000000"/>
          <w:sz w:val="26"/>
          <w:szCs w:val="26"/>
          <w:rtl/>
        </w:rPr>
        <w:t xml:space="preserve"> </w:t>
      </w:r>
      <w:r w:rsidR="00F52188" w:rsidRPr="00652E3E">
        <w:rPr>
          <w:rFonts w:ascii="Times New Roman" w:hAnsi="Times New Roman" w:cs="B Nazanin"/>
          <w:color w:val="000000"/>
          <w:sz w:val="26"/>
          <w:szCs w:val="26"/>
          <w:rtl/>
        </w:rPr>
        <w:t>اطلاعات سنجش از دور برای تعیین بیومس چوبی جنگل با حداقل تخریب مورد استفاده قرار گرفت. این روش بر اساس مقدار اندام هوایی چوبی و تعداد دام با توجه به سود حاصله مدل سازی شد.</w:t>
      </w:r>
      <w:r w:rsidR="00214135">
        <w:rPr>
          <w:rFonts w:ascii="Times New Roman" w:eastAsia="Times New Roman" w:hAnsi="Times New Roman" w:cs="B Nazanin" w:hint="cs"/>
          <w:sz w:val="26"/>
          <w:szCs w:val="26"/>
          <w:rtl/>
        </w:rPr>
        <w:t xml:space="preserve">  </w:t>
      </w:r>
      <w:r w:rsidR="00F52188" w:rsidRPr="00652E3E">
        <w:rPr>
          <w:rFonts w:ascii="Times New Roman" w:hAnsi="Times New Roman" w:cs="B Nazanin"/>
          <w:color w:val="000000"/>
          <w:sz w:val="26"/>
          <w:szCs w:val="26"/>
          <w:rtl/>
        </w:rPr>
        <w:t>گاستون و همکاران(2015) در پژوهشی با عنوان آیا تجارت خاموش بین ارایه علوفه و اکوسیستم وجود دارد و خدمات ترسیب کربن و نیتروژن چیست؟ بیان داشتند که تغییر در کاربری اراضی اغلب باعث افزایش خدمات اکوسیستم و کاهش هزینه</w:t>
      </w:r>
      <w:r w:rsidR="00F52188" w:rsidRPr="00652E3E">
        <w:rPr>
          <w:rFonts w:ascii="Times New Roman" w:hAnsi="Times New Roman" w:cs="B Nazanin" w:hint="cs"/>
          <w:color w:val="000000"/>
          <w:sz w:val="26"/>
          <w:szCs w:val="26"/>
          <w:rtl/>
        </w:rPr>
        <w:softHyphen/>
      </w:r>
      <w:r w:rsidR="00F52188" w:rsidRPr="00652E3E">
        <w:rPr>
          <w:rFonts w:ascii="Times New Roman" w:hAnsi="Times New Roman" w:cs="B Nazanin"/>
          <w:color w:val="000000"/>
          <w:sz w:val="26"/>
          <w:szCs w:val="26"/>
          <w:rtl/>
        </w:rPr>
        <w:t>های خدمات می گردد. هدف از این مطالعه برآورد اثر شدت چرا برای تامین وتنظیم خدمات اکوسیستم</w:t>
      </w:r>
      <w:r w:rsidR="00F52188" w:rsidRPr="00652E3E">
        <w:rPr>
          <w:rFonts w:ascii="Times New Roman" w:hAnsi="Times New Roman" w:cs="B Nazanin" w:hint="cs"/>
          <w:color w:val="000000"/>
          <w:sz w:val="26"/>
          <w:szCs w:val="26"/>
          <w:rtl/>
        </w:rPr>
        <w:t xml:space="preserve"> </w:t>
      </w:r>
      <w:r w:rsidR="00F52188" w:rsidRPr="00652E3E">
        <w:rPr>
          <w:rFonts w:ascii="Times New Roman" w:hAnsi="Times New Roman" w:cs="B Nazanin"/>
          <w:color w:val="000000"/>
          <w:sz w:val="26"/>
          <w:szCs w:val="26"/>
          <w:rtl/>
        </w:rPr>
        <w:t>(علوفه و ترسیب کربن و نیتروژن)</w:t>
      </w:r>
      <w:r w:rsidR="00F52188" w:rsidRPr="00652E3E">
        <w:rPr>
          <w:rFonts w:ascii="Times New Roman" w:hAnsi="Times New Roman" w:cs="B Nazanin" w:hint="cs"/>
          <w:color w:val="000000"/>
          <w:sz w:val="26"/>
          <w:szCs w:val="26"/>
          <w:rtl/>
        </w:rPr>
        <w:t xml:space="preserve"> </w:t>
      </w:r>
      <w:r w:rsidR="00F52188" w:rsidRPr="00652E3E">
        <w:rPr>
          <w:rFonts w:ascii="Times New Roman" w:hAnsi="Times New Roman" w:cs="B Nazanin"/>
          <w:color w:val="000000"/>
          <w:sz w:val="26"/>
          <w:szCs w:val="26"/>
          <w:rtl/>
        </w:rPr>
        <w:t>در استپ</w:t>
      </w:r>
      <w:r w:rsidR="00F52188" w:rsidRPr="00652E3E">
        <w:rPr>
          <w:rFonts w:ascii="Times New Roman" w:hAnsi="Times New Roman" w:cs="B Nazanin" w:hint="cs"/>
          <w:color w:val="000000"/>
          <w:sz w:val="26"/>
          <w:szCs w:val="26"/>
          <w:rtl/>
        </w:rPr>
        <w:t xml:space="preserve"> </w:t>
      </w:r>
      <w:r w:rsidR="00F52188" w:rsidRPr="00652E3E">
        <w:rPr>
          <w:rFonts w:ascii="Times New Roman" w:hAnsi="Times New Roman" w:cs="B Nazanin"/>
          <w:color w:val="000000"/>
          <w:sz w:val="26"/>
          <w:szCs w:val="26"/>
          <w:rtl/>
        </w:rPr>
        <w:t>پاتاگونیا به مساحت300 کیلومتر مربع است.</w:t>
      </w:r>
      <w:r w:rsidR="00214135">
        <w:rPr>
          <w:rFonts w:ascii="Times New Roman" w:eastAsia="Times New Roman" w:hAnsi="Times New Roman" w:cs="B Nazanin" w:hint="cs"/>
          <w:sz w:val="26"/>
          <w:szCs w:val="26"/>
          <w:rtl/>
        </w:rPr>
        <w:t xml:space="preserve"> </w:t>
      </w:r>
      <w:r w:rsidR="00F52188" w:rsidRPr="00652E3E">
        <w:rPr>
          <w:rFonts w:ascii="Times New Roman" w:hAnsi="Times New Roman" w:cs="B Nazanin" w:hint="cs"/>
          <w:color w:val="000000"/>
          <w:sz w:val="26"/>
          <w:szCs w:val="26"/>
          <w:rtl/>
        </w:rPr>
        <w:t>گرن (2015)، در برآورد مقدار ترسيب كربن و چرخه عناصر غذايي در جنگل‌هاي مدار استكهلم سوئد، از روش هزينه  جايگزين استفاده نموده است. ارزش كربن و مواد غذايي مي‌تواند به ترتيب 5/0 درصد توليد ناخالص ملي و 40 درصد ارزش توليدات جنگلي باشد</w:t>
      </w:r>
      <w:r w:rsidR="00F52188" w:rsidRPr="00652E3E">
        <w:rPr>
          <w:rFonts w:ascii="Times New Roman" w:hAnsi="Times New Roman" w:cs="B Nazanin" w:hint="cs"/>
          <w:color w:val="000000"/>
          <w:sz w:val="24"/>
          <w:szCs w:val="24"/>
          <w:rtl/>
        </w:rPr>
        <w:t xml:space="preserve">. </w:t>
      </w:r>
    </w:p>
    <w:p w:rsidR="0094207D" w:rsidRDefault="00F52188" w:rsidP="00974056">
      <w:pPr>
        <w:bidi/>
        <w:spacing w:after="0"/>
        <w:jc w:val="both"/>
        <w:rPr>
          <w:rFonts w:cs="B Nazanin"/>
          <w:sz w:val="26"/>
          <w:szCs w:val="26"/>
          <w:rtl/>
        </w:rPr>
      </w:pPr>
      <w:r w:rsidRPr="00C36136">
        <w:rPr>
          <w:rFonts w:cs="B Nazanin" w:hint="cs"/>
          <w:sz w:val="26"/>
          <w:szCs w:val="26"/>
          <w:rtl/>
        </w:rPr>
        <w:t>به</w:t>
      </w:r>
      <w:r w:rsidRPr="00C36136">
        <w:rPr>
          <w:rFonts w:cs="B Nazanin"/>
          <w:sz w:val="26"/>
          <w:szCs w:val="26"/>
        </w:rPr>
        <w:t xml:space="preserve"> </w:t>
      </w:r>
      <w:r w:rsidRPr="00C36136">
        <w:rPr>
          <w:rFonts w:cs="B Nazanin" w:hint="cs"/>
          <w:sz w:val="26"/>
          <w:szCs w:val="26"/>
          <w:rtl/>
        </w:rPr>
        <w:t>منظور</w:t>
      </w:r>
      <w:r w:rsidRPr="00C36136">
        <w:rPr>
          <w:rFonts w:cs="B Nazanin"/>
          <w:sz w:val="26"/>
          <w:szCs w:val="26"/>
        </w:rPr>
        <w:t xml:space="preserve"> </w:t>
      </w:r>
      <w:r w:rsidRPr="00C36136">
        <w:rPr>
          <w:rFonts w:cs="B Nazanin" w:hint="cs"/>
          <w:sz w:val="26"/>
          <w:szCs w:val="26"/>
          <w:rtl/>
        </w:rPr>
        <w:t>تقویت</w:t>
      </w:r>
      <w:r w:rsidRPr="00C36136">
        <w:rPr>
          <w:rFonts w:cs="B Nazanin"/>
          <w:sz w:val="26"/>
          <w:szCs w:val="26"/>
        </w:rPr>
        <w:t xml:space="preserve"> </w:t>
      </w:r>
      <w:r w:rsidRPr="00C36136">
        <w:rPr>
          <w:rFonts w:cs="B Nazanin" w:hint="cs"/>
          <w:sz w:val="26"/>
          <w:szCs w:val="26"/>
          <w:rtl/>
        </w:rPr>
        <w:t>مدیریت</w:t>
      </w:r>
      <w:r w:rsidRPr="00C36136">
        <w:rPr>
          <w:rFonts w:cs="B Nazanin"/>
          <w:sz w:val="26"/>
          <w:szCs w:val="26"/>
        </w:rPr>
        <w:t xml:space="preserve"> </w:t>
      </w:r>
      <w:r w:rsidRPr="00C36136">
        <w:rPr>
          <w:rFonts w:cs="B Nazanin" w:hint="cs"/>
          <w:sz w:val="26"/>
          <w:szCs w:val="26"/>
          <w:rtl/>
        </w:rPr>
        <w:t>در</w:t>
      </w:r>
      <w:r w:rsidRPr="00C36136">
        <w:rPr>
          <w:rFonts w:cs="B Nazanin"/>
          <w:sz w:val="26"/>
          <w:szCs w:val="26"/>
        </w:rPr>
        <w:t xml:space="preserve"> </w:t>
      </w:r>
      <w:r w:rsidRPr="00C36136">
        <w:rPr>
          <w:rFonts w:cs="B Nazanin" w:hint="cs"/>
          <w:sz w:val="26"/>
          <w:szCs w:val="26"/>
          <w:rtl/>
        </w:rPr>
        <w:t>منابع</w:t>
      </w:r>
      <w:r w:rsidRPr="00C36136">
        <w:rPr>
          <w:rFonts w:cs="B Nazanin"/>
          <w:sz w:val="26"/>
          <w:szCs w:val="26"/>
        </w:rPr>
        <w:t xml:space="preserve"> </w:t>
      </w:r>
      <w:r w:rsidRPr="00C36136">
        <w:rPr>
          <w:rFonts w:cs="B Nazanin" w:hint="cs"/>
          <w:sz w:val="26"/>
          <w:szCs w:val="26"/>
          <w:rtl/>
        </w:rPr>
        <w:t>طبیعی،</w:t>
      </w:r>
      <w:r w:rsidRPr="00C36136">
        <w:rPr>
          <w:rFonts w:cs="B Nazanin"/>
          <w:sz w:val="26"/>
          <w:szCs w:val="26"/>
        </w:rPr>
        <w:t xml:space="preserve"> </w:t>
      </w:r>
      <w:r w:rsidRPr="00C36136">
        <w:rPr>
          <w:rFonts w:cs="B Nazanin" w:hint="cs"/>
          <w:sz w:val="26"/>
          <w:szCs w:val="26"/>
          <w:rtl/>
        </w:rPr>
        <w:t>ضروري</w:t>
      </w:r>
      <w:r w:rsidRPr="00C36136">
        <w:rPr>
          <w:rFonts w:cs="B Nazanin"/>
          <w:sz w:val="26"/>
          <w:szCs w:val="26"/>
        </w:rPr>
        <w:t xml:space="preserve"> </w:t>
      </w:r>
      <w:r w:rsidRPr="00C36136">
        <w:rPr>
          <w:rFonts w:cs="B Nazanin" w:hint="cs"/>
          <w:sz w:val="26"/>
          <w:szCs w:val="26"/>
          <w:rtl/>
        </w:rPr>
        <w:t>است</w:t>
      </w:r>
      <w:r w:rsidRPr="00C36136">
        <w:rPr>
          <w:rFonts w:cs="B Nazanin"/>
          <w:sz w:val="26"/>
          <w:szCs w:val="26"/>
        </w:rPr>
        <w:t xml:space="preserve"> </w:t>
      </w:r>
      <w:r w:rsidR="00A51B88">
        <w:rPr>
          <w:rFonts w:cs="B Nazanin" w:hint="cs"/>
          <w:sz w:val="26"/>
          <w:szCs w:val="26"/>
          <w:rtl/>
        </w:rPr>
        <w:t>ارزش</w:t>
      </w:r>
      <w:r w:rsidRPr="00C36136">
        <w:rPr>
          <w:rFonts w:cs="B Nazanin"/>
          <w:sz w:val="26"/>
          <w:szCs w:val="26"/>
        </w:rPr>
        <w:t xml:space="preserve"> </w:t>
      </w:r>
      <w:r w:rsidRPr="00C36136">
        <w:rPr>
          <w:rFonts w:cs="B Nazanin" w:hint="cs"/>
          <w:sz w:val="26"/>
          <w:szCs w:val="26"/>
          <w:rtl/>
        </w:rPr>
        <w:t>کلیه</w:t>
      </w:r>
      <w:r w:rsidRPr="00C36136">
        <w:rPr>
          <w:rFonts w:cs="B Nazanin"/>
          <w:sz w:val="26"/>
          <w:szCs w:val="26"/>
        </w:rPr>
        <w:t xml:space="preserve"> </w:t>
      </w:r>
      <w:r w:rsidRPr="00C36136">
        <w:rPr>
          <w:rFonts w:cs="B Nazanin" w:hint="cs"/>
          <w:sz w:val="26"/>
          <w:szCs w:val="26"/>
          <w:rtl/>
        </w:rPr>
        <w:t>پروژه هاي همگانی</w:t>
      </w:r>
      <w:r w:rsidRPr="00C36136">
        <w:rPr>
          <w:rFonts w:cs="B Nazanin"/>
          <w:sz w:val="26"/>
          <w:szCs w:val="26"/>
        </w:rPr>
        <w:t xml:space="preserve"> </w:t>
      </w:r>
      <w:r w:rsidRPr="00C36136">
        <w:rPr>
          <w:rFonts w:cs="B Nazanin" w:hint="cs"/>
          <w:sz w:val="26"/>
          <w:szCs w:val="26"/>
          <w:rtl/>
        </w:rPr>
        <w:t>که</w:t>
      </w:r>
      <w:r w:rsidRPr="00C36136">
        <w:rPr>
          <w:rFonts w:cs="B Nazanin"/>
          <w:sz w:val="26"/>
          <w:szCs w:val="26"/>
        </w:rPr>
        <w:t xml:space="preserve"> </w:t>
      </w:r>
      <w:r w:rsidRPr="00C36136">
        <w:rPr>
          <w:rFonts w:cs="B Nazanin" w:hint="cs"/>
          <w:sz w:val="26"/>
          <w:szCs w:val="26"/>
          <w:rtl/>
        </w:rPr>
        <w:t>دولتها</w:t>
      </w:r>
      <w:r w:rsidRPr="00C36136">
        <w:rPr>
          <w:rFonts w:cs="B Nazanin"/>
          <w:sz w:val="26"/>
          <w:szCs w:val="26"/>
        </w:rPr>
        <w:t xml:space="preserve"> </w:t>
      </w:r>
      <w:r w:rsidRPr="00C36136">
        <w:rPr>
          <w:rFonts w:cs="B Nazanin" w:hint="cs"/>
          <w:sz w:val="26"/>
          <w:szCs w:val="26"/>
          <w:rtl/>
        </w:rPr>
        <w:t>به</w:t>
      </w:r>
      <w:r w:rsidRPr="00C36136">
        <w:rPr>
          <w:rFonts w:cs="B Nazanin"/>
          <w:sz w:val="26"/>
          <w:szCs w:val="26"/>
        </w:rPr>
        <w:t xml:space="preserve"> </w:t>
      </w:r>
      <w:r w:rsidRPr="00C36136">
        <w:rPr>
          <w:rFonts w:cs="B Nazanin" w:hint="cs"/>
          <w:sz w:val="26"/>
          <w:szCs w:val="26"/>
          <w:rtl/>
        </w:rPr>
        <w:t>اجرا</w:t>
      </w:r>
      <w:r w:rsidRPr="00C36136">
        <w:rPr>
          <w:rFonts w:cs="B Nazanin"/>
          <w:sz w:val="26"/>
          <w:szCs w:val="26"/>
        </w:rPr>
        <w:t xml:space="preserve"> </w:t>
      </w:r>
      <w:r w:rsidRPr="00C36136">
        <w:rPr>
          <w:rFonts w:cs="B Nazanin" w:hint="cs"/>
          <w:sz w:val="26"/>
          <w:szCs w:val="26"/>
          <w:rtl/>
        </w:rPr>
        <w:t>درمی آورند</w:t>
      </w:r>
      <w:r w:rsidRPr="00C36136">
        <w:rPr>
          <w:rFonts w:cs="B Nazanin"/>
          <w:sz w:val="26"/>
          <w:szCs w:val="26"/>
        </w:rPr>
        <w:t xml:space="preserve"> </w:t>
      </w:r>
      <w:r w:rsidRPr="00C36136">
        <w:rPr>
          <w:rFonts w:cs="B Nazanin" w:hint="cs"/>
          <w:sz w:val="26"/>
          <w:szCs w:val="26"/>
          <w:rtl/>
        </w:rPr>
        <w:t>از</w:t>
      </w:r>
      <w:r w:rsidRPr="00C36136">
        <w:rPr>
          <w:rFonts w:cs="B Nazanin"/>
          <w:sz w:val="26"/>
          <w:szCs w:val="26"/>
        </w:rPr>
        <w:t xml:space="preserve"> </w:t>
      </w:r>
      <w:r w:rsidRPr="00C36136">
        <w:rPr>
          <w:rFonts w:cs="B Nazanin" w:hint="cs"/>
          <w:sz w:val="26"/>
          <w:szCs w:val="26"/>
          <w:rtl/>
        </w:rPr>
        <w:t>جنبه هاي</w:t>
      </w:r>
      <w:r w:rsidRPr="00C36136">
        <w:rPr>
          <w:rFonts w:cs="B Nazanin"/>
          <w:sz w:val="26"/>
          <w:szCs w:val="26"/>
        </w:rPr>
        <w:t xml:space="preserve"> </w:t>
      </w:r>
      <w:r w:rsidRPr="00C36136">
        <w:rPr>
          <w:rFonts w:cs="B Nazanin" w:hint="cs"/>
          <w:sz w:val="26"/>
          <w:szCs w:val="26"/>
          <w:rtl/>
        </w:rPr>
        <w:t>مختلف</w:t>
      </w:r>
      <w:r w:rsidRPr="00C36136">
        <w:rPr>
          <w:rFonts w:cs="B Nazanin"/>
          <w:sz w:val="26"/>
          <w:szCs w:val="26"/>
        </w:rPr>
        <w:t xml:space="preserve"> </w:t>
      </w:r>
      <w:r w:rsidRPr="00C36136">
        <w:rPr>
          <w:rFonts w:cs="B Nazanin" w:hint="cs"/>
          <w:sz w:val="26"/>
          <w:szCs w:val="26"/>
          <w:rtl/>
        </w:rPr>
        <w:t>تجزیه</w:t>
      </w:r>
      <w:r w:rsidRPr="00C36136">
        <w:rPr>
          <w:rFonts w:cs="B Nazanin"/>
          <w:sz w:val="26"/>
          <w:szCs w:val="26"/>
        </w:rPr>
        <w:t xml:space="preserve"> </w:t>
      </w:r>
      <w:r w:rsidRPr="00C36136">
        <w:rPr>
          <w:rFonts w:cs="B Nazanin" w:hint="cs"/>
          <w:sz w:val="26"/>
          <w:szCs w:val="26"/>
          <w:rtl/>
        </w:rPr>
        <w:t>و</w:t>
      </w:r>
      <w:r w:rsidRPr="00C36136">
        <w:rPr>
          <w:rFonts w:cs="B Nazanin"/>
          <w:sz w:val="26"/>
          <w:szCs w:val="26"/>
        </w:rPr>
        <w:t xml:space="preserve"> </w:t>
      </w:r>
      <w:r w:rsidRPr="00C36136">
        <w:rPr>
          <w:rFonts w:cs="B Nazanin" w:hint="cs"/>
          <w:sz w:val="26"/>
          <w:szCs w:val="26"/>
          <w:rtl/>
        </w:rPr>
        <w:t>تحلیل</w:t>
      </w:r>
      <w:r w:rsidRPr="00C36136">
        <w:rPr>
          <w:rFonts w:cs="B Nazanin"/>
          <w:sz w:val="26"/>
          <w:szCs w:val="26"/>
        </w:rPr>
        <w:t xml:space="preserve"> </w:t>
      </w:r>
      <w:r w:rsidRPr="00C36136">
        <w:rPr>
          <w:rFonts w:cs="B Nazanin" w:hint="cs"/>
          <w:sz w:val="26"/>
          <w:szCs w:val="26"/>
          <w:rtl/>
        </w:rPr>
        <w:t>گردند</w:t>
      </w:r>
      <w:r w:rsidR="00214135">
        <w:rPr>
          <w:rFonts w:cs="B Nazanin" w:hint="cs"/>
          <w:sz w:val="26"/>
          <w:szCs w:val="26"/>
          <w:rtl/>
        </w:rPr>
        <w:t xml:space="preserve">.  </w:t>
      </w:r>
      <w:r w:rsidRPr="00C36136">
        <w:rPr>
          <w:rFonts w:cs="B Nazanin" w:hint="cs"/>
          <w:sz w:val="26"/>
          <w:szCs w:val="26"/>
          <w:rtl/>
        </w:rPr>
        <w:t>آگاهی از این ارزش ها می تواند نقش موثری در جلب توجه مردم، مسئولان و سیاستگزاران به محیط زیست ایفا کند، چرا که ارائه ارقام کمی اقتصادی همواره ملموس تر و امکان مقایسه را به راحتی فراهم می سازد(موسوی، 1390).</w:t>
      </w:r>
      <w:r w:rsidR="00A51B88">
        <w:rPr>
          <w:rFonts w:cs="B Nazanin" w:hint="cs"/>
          <w:sz w:val="26"/>
          <w:szCs w:val="26"/>
          <w:rtl/>
        </w:rPr>
        <w:t xml:space="preserve"> همچنین </w:t>
      </w:r>
      <w:r w:rsidRPr="00C36136">
        <w:rPr>
          <w:rFonts w:cs="B Nazanin" w:hint="cs"/>
          <w:sz w:val="26"/>
          <w:szCs w:val="26"/>
          <w:rtl/>
        </w:rPr>
        <w:t>تعیین</w:t>
      </w:r>
      <w:r w:rsidRPr="00C36136">
        <w:rPr>
          <w:rFonts w:cs="B Nazanin"/>
          <w:sz w:val="26"/>
          <w:szCs w:val="26"/>
          <w:rtl/>
        </w:rPr>
        <w:t xml:space="preserve"> </w:t>
      </w:r>
      <w:r w:rsidRPr="00C36136">
        <w:rPr>
          <w:rFonts w:cs="B Nazanin" w:hint="cs"/>
          <w:sz w:val="26"/>
          <w:szCs w:val="26"/>
          <w:rtl/>
        </w:rPr>
        <w:t>ارزش</w:t>
      </w:r>
      <w:r w:rsidRPr="00C36136">
        <w:rPr>
          <w:rFonts w:cs="B Nazanin"/>
          <w:sz w:val="26"/>
          <w:szCs w:val="26"/>
          <w:rtl/>
        </w:rPr>
        <w:t xml:space="preserve"> </w:t>
      </w:r>
      <w:r w:rsidRPr="00C36136">
        <w:rPr>
          <w:rFonts w:cs="B Nazanin" w:hint="cs"/>
          <w:sz w:val="26"/>
          <w:szCs w:val="26"/>
          <w:rtl/>
        </w:rPr>
        <w:t>های</w:t>
      </w:r>
      <w:r w:rsidRPr="00C36136">
        <w:rPr>
          <w:rFonts w:cs="B Nazanin"/>
          <w:sz w:val="26"/>
          <w:szCs w:val="26"/>
          <w:rtl/>
        </w:rPr>
        <w:t xml:space="preserve"> </w:t>
      </w:r>
      <w:r w:rsidRPr="00C36136">
        <w:rPr>
          <w:rFonts w:cs="B Nazanin" w:hint="cs"/>
          <w:sz w:val="26"/>
          <w:szCs w:val="26"/>
          <w:rtl/>
        </w:rPr>
        <w:t>غیر</w:t>
      </w:r>
      <w:r w:rsidRPr="00C36136">
        <w:rPr>
          <w:rFonts w:cs="B Nazanin"/>
          <w:sz w:val="26"/>
          <w:szCs w:val="26"/>
          <w:rtl/>
        </w:rPr>
        <w:t xml:space="preserve"> </w:t>
      </w:r>
      <w:r w:rsidRPr="00C36136">
        <w:rPr>
          <w:rFonts w:cs="B Nazanin" w:hint="cs"/>
          <w:sz w:val="26"/>
          <w:szCs w:val="26"/>
          <w:rtl/>
        </w:rPr>
        <w:t>بازاری،</w:t>
      </w:r>
      <w:r w:rsidRPr="00C36136">
        <w:rPr>
          <w:rFonts w:cs="B Nazanin"/>
          <w:sz w:val="26"/>
          <w:szCs w:val="26"/>
          <w:rtl/>
        </w:rPr>
        <w:t xml:space="preserve"> </w:t>
      </w:r>
      <w:r w:rsidRPr="00C36136">
        <w:rPr>
          <w:rFonts w:cs="B Nazanin" w:hint="cs"/>
          <w:sz w:val="26"/>
          <w:szCs w:val="26"/>
          <w:rtl/>
        </w:rPr>
        <w:t>برای</w:t>
      </w:r>
      <w:r w:rsidRPr="00C36136">
        <w:rPr>
          <w:rFonts w:cs="B Nazanin"/>
          <w:sz w:val="26"/>
          <w:szCs w:val="26"/>
          <w:rtl/>
        </w:rPr>
        <w:t xml:space="preserve"> </w:t>
      </w:r>
      <w:r w:rsidRPr="00C36136">
        <w:rPr>
          <w:rFonts w:cs="B Nazanin" w:hint="cs"/>
          <w:sz w:val="26"/>
          <w:szCs w:val="26"/>
          <w:rtl/>
        </w:rPr>
        <w:t>حفاظت</w:t>
      </w:r>
      <w:r w:rsidRPr="00C36136">
        <w:rPr>
          <w:rFonts w:cs="B Nazanin"/>
          <w:sz w:val="26"/>
          <w:szCs w:val="26"/>
          <w:rtl/>
        </w:rPr>
        <w:t xml:space="preserve"> </w:t>
      </w:r>
      <w:r w:rsidRPr="00C36136">
        <w:rPr>
          <w:rFonts w:cs="B Nazanin" w:hint="cs"/>
          <w:sz w:val="26"/>
          <w:szCs w:val="26"/>
          <w:rtl/>
        </w:rPr>
        <w:t>کالاهای</w:t>
      </w:r>
      <w:r w:rsidRPr="00C36136">
        <w:rPr>
          <w:rFonts w:cs="B Nazanin"/>
          <w:sz w:val="26"/>
          <w:szCs w:val="26"/>
          <w:rtl/>
        </w:rPr>
        <w:t xml:space="preserve"> </w:t>
      </w:r>
      <w:r w:rsidRPr="00C36136">
        <w:rPr>
          <w:rFonts w:cs="B Nazanin" w:hint="cs"/>
          <w:sz w:val="26"/>
          <w:szCs w:val="26"/>
          <w:rtl/>
        </w:rPr>
        <w:t>زیست</w:t>
      </w:r>
      <w:r w:rsidRPr="00C36136">
        <w:rPr>
          <w:rFonts w:cs="B Nazanin"/>
          <w:sz w:val="26"/>
          <w:szCs w:val="26"/>
          <w:rtl/>
        </w:rPr>
        <w:t xml:space="preserve"> </w:t>
      </w:r>
      <w:r w:rsidRPr="00C36136">
        <w:rPr>
          <w:rFonts w:cs="B Nazanin" w:hint="cs"/>
          <w:sz w:val="26"/>
          <w:szCs w:val="26"/>
          <w:rtl/>
        </w:rPr>
        <w:t>محیطی</w:t>
      </w:r>
      <w:r w:rsidRPr="00C36136">
        <w:rPr>
          <w:rFonts w:cs="B Nazanin"/>
          <w:sz w:val="26"/>
          <w:szCs w:val="26"/>
          <w:rtl/>
        </w:rPr>
        <w:t xml:space="preserve"> </w:t>
      </w:r>
      <w:r w:rsidRPr="00C36136">
        <w:rPr>
          <w:rFonts w:cs="B Nazanin" w:hint="cs"/>
          <w:sz w:val="26"/>
          <w:szCs w:val="26"/>
          <w:rtl/>
        </w:rPr>
        <w:t>مانند</w:t>
      </w:r>
      <w:r w:rsidRPr="00C36136">
        <w:rPr>
          <w:rFonts w:cs="B Nazanin"/>
          <w:sz w:val="26"/>
          <w:szCs w:val="26"/>
          <w:rtl/>
        </w:rPr>
        <w:t xml:space="preserve"> </w:t>
      </w:r>
      <w:r w:rsidRPr="00C36136">
        <w:rPr>
          <w:rFonts w:cs="B Nazanin" w:hint="cs"/>
          <w:sz w:val="26"/>
          <w:szCs w:val="26"/>
          <w:rtl/>
        </w:rPr>
        <w:t>زیستگاه</w:t>
      </w:r>
      <w:r w:rsidRPr="00C36136">
        <w:rPr>
          <w:rFonts w:cs="B Nazanin"/>
          <w:sz w:val="26"/>
          <w:szCs w:val="26"/>
          <w:rtl/>
        </w:rPr>
        <w:t xml:space="preserve"> </w:t>
      </w:r>
      <w:r w:rsidRPr="00C36136">
        <w:rPr>
          <w:rFonts w:cs="B Nazanin" w:hint="cs"/>
          <w:sz w:val="26"/>
          <w:szCs w:val="26"/>
          <w:rtl/>
        </w:rPr>
        <w:t>ها</w:t>
      </w:r>
      <w:r w:rsidRPr="00C36136">
        <w:rPr>
          <w:rFonts w:cs="B Nazanin"/>
          <w:sz w:val="26"/>
          <w:szCs w:val="26"/>
          <w:rtl/>
        </w:rPr>
        <w:t xml:space="preserve"> </w:t>
      </w:r>
      <w:r w:rsidRPr="00C36136">
        <w:rPr>
          <w:rFonts w:cs="B Nazanin" w:hint="cs"/>
          <w:sz w:val="26"/>
          <w:szCs w:val="26"/>
          <w:rtl/>
        </w:rPr>
        <w:t>و</w:t>
      </w:r>
      <w:r w:rsidRPr="00C36136">
        <w:rPr>
          <w:rFonts w:cs="B Nazanin"/>
          <w:sz w:val="26"/>
          <w:szCs w:val="26"/>
          <w:rtl/>
        </w:rPr>
        <w:t xml:space="preserve"> </w:t>
      </w:r>
      <w:r w:rsidRPr="00C36136">
        <w:rPr>
          <w:rFonts w:cs="B Nazanin" w:hint="cs"/>
          <w:sz w:val="26"/>
          <w:szCs w:val="26"/>
          <w:rtl/>
        </w:rPr>
        <w:t>چشم</w:t>
      </w:r>
      <w:r w:rsidRPr="00C36136">
        <w:rPr>
          <w:rFonts w:cs="B Nazanin"/>
          <w:sz w:val="26"/>
          <w:szCs w:val="26"/>
          <w:rtl/>
        </w:rPr>
        <w:t xml:space="preserve"> </w:t>
      </w:r>
      <w:r w:rsidRPr="00C36136">
        <w:rPr>
          <w:rFonts w:cs="B Nazanin" w:hint="cs"/>
          <w:sz w:val="26"/>
          <w:szCs w:val="26"/>
          <w:rtl/>
        </w:rPr>
        <w:t>اندازها</w:t>
      </w:r>
      <w:r w:rsidRPr="00C36136">
        <w:rPr>
          <w:rFonts w:cs="B Nazanin"/>
          <w:sz w:val="26"/>
          <w:szCs w:val="26"/>
          <w:rtl/>
        </w:rPr>
        <w:t xml:space="preserve"> </w:t>
      </w:r>
      <w:r w:rsidRPr="00C36136">
        <w:rPr>
          <w:rFonts w:cs="B Nazanin" w:hint="cs"/>
          <w:sz w:val="26"/>
          <w:szCs w:val="26"/>
          <w:rtl/>
        </w:rPr>
        <w:t>اهمیت</w:t>
      </w:r>
      <w:r w:rsidRPr="00C36136">
        <w:rPr>
          <w:rFonts w:cs="B Nazanin"/>
          <w:sz w:val="26"/>
          <w:szCs w:val="26"/>
          <w:rtl/>
        </w:rPr>
        <w:t xml:space="preserve"> </w:t>
      </w:r>
      <w:r w:rsidRPr="00C36136">
        <w:rPr>
          <w:rFonts w:cs="B Nazanin" w:hint="cs"/>
          <w:sz w:val="26"/>
          <w:szCs w:val="26"/>
          <w:rtl/>
        </w:rPr>
        <w:t>فراوانی</w:t>
      </w:r>
      <w:r w:rsidRPr="00C36136">
        <w:rPr>
          <w:rFonts w:cs="B Nazanin"/>
          <w:sz w:val="26"/>
          <w:szCs w:val="26"/>
          <w:rtl/>
        </w:rPr>
        <w:t xml:space="preserve"> </w:t>
      </w:r>
      <w:r w:rsidRPr="00C36136">
        <w:rPr>
          <w:rFonts w:cs="B Nazanin" w:hint="cs"/>
          <w:sz w:val="26"/>
          <w:szCs w:val="26"/>
          <w:rtl/>
        </w:rPr>
        <w:t>دارد</w:t>
      </w:r>
      <w:r w:rsidRPr="00C36136">
        <w:rPr>
          <w:rFonts w:cs="B Nazanin"/>
          <w:sz w:val="26"/>
          <w:szCs w:val="26"/>
          <w:rtl/>
        </w:rPr>
        <w:t xml:space="preserve">. </w:t>
      </w:r>
      <w:r w:rsidR="00A51B88">
        <w:rPr>
          <w:rFonts w:cs="B Nazanin" w:hint="cs"/>
          <w:sz w:val="26"/>
          <w:szCs w:val="26"/>
          <w:rtl/>
        </w:rPr>
        <w:t>چنانکه</w:t>
      </w:r>
      <w:r w:rsidR="0028616B">
        <w:rPr>
          <w:rFonts w:cs="B Nazanin" w:hint="cs"/>
          <w:sz w:val="26"/>
          <w:szCs w:val="26"/>
          <w:rtl/>
        </w:rPr>
        <w:t xml:space="preserve"> تعیین ارزش کارکردهای اکوسیستم موجب تقویت فرهنگ حفاظت در بین بهره برداران از منابع طبیعی می گردد. تحقیق حاضر </w:t>
      </w:r>
      <w:r w:rsidR="00974056">
        <w:rPr>
          <w:rFonts w:cs="B Nazanin" w:hint="cs"/>
          <w:sz w:val="26"/>
          <w:szCs w:val="26"/>
          <w:rtl/>
        </w:rPr>
        <w:t xml:space="preserve">با هدف </w:t>
      </w:r>
      <w:r w:rsidR="0028616B" w:rsidRPr="0028616B">
        <w:rPr>
          <w:rFonts w:cs="B Nazanin" w:hint="cs"/>
          <w:sz w:val="26"/>
          <w:szCs w:val="26"/>
          <w:rtl/>
        </w:rPr>
        <w:t>ارزشگذاری</w:t>
      </w:r>
      <w:r w:rsidR="0028616B" w:rsidRPr="0028616B">
        <w:rPr>
          <w:rFonts w:cs="B Nazanin"/>
          <w:sz w:val="26"/>
          <w:szCs w:val="26"/>
          <w:rtl/>
        </w:rPr>
        <w:t xml:space="preserve"> </w:t>
      </w:r>
      <w:r w:rsidR="0028616B" w:rsidRPr="0028616B">
        <w:rPr>
          <w:rFonts w:cs="B Nazanin" w:hint="cs"/>
          <w:sz w:val="26"/>
          <w:szCs w:val="26"/>
          <w:rtl/>
        </w:rPr>
        <w:t>اقتصادی</w:t>
      </w:r>
      <w:r w:rsidR="0028616B" w:rsidRPr="0028616B">
        <w:rPr>
          <w:rFonts w:cs="B Nazanin"/>
          <w:sz w:val="26"/>
          <w:szCs w:val="26"/>
          <w:rtl/>
        </w:rPr>
        <w:t xml:space="preserve"> </w:t>
      </w:r>
      <w:r w:rsidR="0028616B" w:rsidRPr="0028616B">
        <w:rPr>
          <w:rFonts w:cs="B Nazanin" w:hint="cs"/>
          <w:sz w:val="26"/>
          <w:szCs w:val="26"/>
          <w:rtl/>
        </w:rPr>
        <w:t>کاکرد</w:t>
      </w:r>
      <w:r w:rsidR="0028616B" w:rsidRPr="0028616B">
        <w:rPr>
          <w:rFonts w:cs="B Nazanin"/>
          <w:sz w:val="26"/>
          <w:szCs w:val="26"/>
          <w:rtl/>
        </w:rPr>
        <w:t xml:space="preserve"> </w:t>
      </w:r>
      <w:r w:rsidR="0028616B" w:rsidRPr="0028616B">
        <w:rPr>
          <w:rFonts w:cs="B Nazanin" w:hint="cs"/>
          <w:sz w:val="26"/>
          <w:szCs w:val="26"/>
          <w:rtl/>
        </w:rPr>
        <w:t>های</w:t>
      </w:r>
      <w:r w:rsidR="0028616B" w:rsidRPr="0028616B">
        <w:rPr>
          <w:rFonts w:cs="B Nazanin"/>
          <w:sz w:val="26"/>
          <w:szCs w:val="26"/>
          <w:rtl/>
        </w:rPr>
        <w:t xml:space="preserve"> </w:t>
      </w:r>
      <w:r w:rsidR="00974056">
        <w:rPr>
          <w:rFonts w:cs="B Nazanin" w:hint="cs"/>
          <w:sz w:val="26"/>
          <w:szCs w:val="26"/>
          <w:rtl/>
        </w:rPr>
        <w:t>اکوسیستم در فعالیت احیایی بوته کاری در پروژه ترسیب کربن خراسان جنوبی انجام گرفته است.</w:t>
      </w:r>
    </w:p>
    <w:p w:rsidR="00974056" w:rsidRPr="0028616B" w:rsidRDefault="00974056" w:rsidP="00974056">
      <w:pPr>
        <w:bidi/>
        <w:spacing w:after="0"/>
        <w:jc w:val="both"/>
        <w:rPr>
          <w:rFonts w:cs="B Nazanin"/>
          <w:sz w:val="26"/>
          <w:szCs w:val="26"/>
          <w:rtl/>
        </w:rPr>
      </w:pPr>
    </w:p>
    <w:p w:rsidR="0094207D" w:rsidRDefault="0094207D" w:rsidP="00516E3B">
      <w:pPr>
        <w:bidi/>
        <w:spacing w:after="0" w:line="240" w:lineRule="auto"/>
        <w:rPr>
          <w:rFonts w:cs="B Titr"/>
          <w:rtl/>
          <w:lang w:bidi="fa-IR"/>
        </w:rPr>
      </w:pPr>
      <w:r>
        <w:rPr>
          <w:rFonts w:cs="B Titr" w:hint="cs"/>
          <w:rtl/>
          <w:lang w:bidi="fa-IR"/>
        </w:rPr>
        <w:t>مواد و روش ها:</w:t>
      </w:r>
    </w:p>
    <w:p w:rsidR="00A9475C" w:rsidRPr="00C500E5" w:rsidRDefault="00A9475C" w:rsidP="00A262FA">
      <w:pPr>
        <w:tabs>
          <w:tab w:val="right" w:pos="994"/>
        </w:tabs>
        <w:bidi/>
        <w:spacing w:after="0"/>
        <w:jc w:val="both"/>
        <w:rPr>
          <w:rFonts w:eastAsia="Times New Roman" w:cs="B Nazanin"/>
          <w:sz w:val="26"/>
          <w:szCs w:val="26"/>
          <w:rtl/>
        </w:rPr>
      </w:pPr>
      <w:r w:rsidRPr="00D87252">
        <w:rPr>
          <w:rFonts w:ascii="B Lotus" w:eastAsia="Times New Roman" w:hAnsi="Times New Roman" w:cs="B Nazanin" w:hint="cs"/>
          <w:sz w:val="26"/>
          <w:szCs w:val="26"/>
          <w:rtl/>
        </w:rPr>
        <w:t>منطقه اجرای پروژه ترسیب کربن، حوزه آبخیز دشت حسين</w:t>
      </w:r>
      <w:r w:rsidRPr="00D87252">
        <w:rPr>
          <w:rFonts w:ascii="B Lotus" w:eastAsia="Times New Roman" w:hAnsi="Times New Roman" w:cs="B Nazanin"/>
          <w:sz w:val="26"/>
          <w:szCs w:val="26"/>
          <w:rtl/>
        </w:rPr>
        <w:softHyphen/>
      </w:r>
      <w:r w:rsidRPr="00D87252">
        <w:rPr>
          <w:rFonts w:ascii="B Lotus" w:eastAsia="Times New Roman" w:hAnsi="Times New Roman" w:cs="B Nazanin" w:hint="cs"/>
          <w:sz w:val="26"/>
          <w:szCs w:val="26"/>
          <w:rtl/>
        </w:rPr>
        <w:t>آباد غیناب در40 کیلومتری شرق شهرستان سربیشه همجوار با مرز افغانستان بوده كه داراي اقليم خشك و شكننده مي</w:t>
      </w:r>
      <w:r w:rsidRPr="00D87252">
        <w:rPr>
          <w:rFonts w:ascii="B Lotus" w:eastAsia="Times New Roman" w:hAnsi="Times New Roman" w:cs="B Nazanin"/>
          <w:sz w:val="26"/>
          <w:szCs w:val="26"/>
          <w:rtl/>
        </w:rPr>
        <w:softHyphen/>
      </w:r>
      <w:r w:rsidRPr="00D87252">
        <w:rPr>
          <w:rFonts w:ascii="B Lotus" w:eastAsia="Times New Roman" w:hAnsi="Times New Roman" w:cs="B Nazanin" w:hint="cs"/>
          <w:sz w:val="26"/>
          <w:szCs w:val="26"/>
          <w:rtl/>
        </w:rPr>
        <w:t>باشد و به علت حضور گسترده پناهندگان افغانی در دهه1360 تا 1375 به شدت تخریب یافته است. این حوزه با مساحت 144 هزار هکتار، در محدوده سیاسی شهرستان سربیشه واقع گردیده است. میانگین بارندگی سالانه منطقه</w:t>
      </w:r>
      <w:r w:rsidRPr="00D87252">
        <w:rPr>
          <w:rFonts w:ascii="B Lotus" w:eastAsia="Times New Roman" w:hAnsi="Times New Roman" w:cs="B Nazanin"/>
          <w:sz w:val="26"/>
          <w:szCs w:val="26"/>
          <w:rtl/>
        </w:rPr>
        <w:t xml:space="preserve"> 188 ميليمتر</w:t>
      </w:r>
      <w:r w:rsidRPr="00D87252">
        <w:rPr>
          <w:rFonts w:ascii="B Lotus" w:eastAsia="Times New Roman" w:hAnsi="Times New Roman" w:cs="B Nazanin" w:hint="cs"/>
          <w:sz w:val="26"/>
          <w:szCs w:val="26"/>
          <w:rtl/>
        </w:rPr>
        <w:t xml:space="preserve"> و متوسط درجه حرارت </w:t>
      </w:r>
      <w:r w:rsidRPr="00D87252">
        <w:rPr>
          <w:rFonts w:ascii="B Lotus" w:eastAsia="Times New Roman" w:hAnsi="Times New Roman" w:cs="B Nazanin"/>
          <w:sz w:val="26"/>
          <w:szCs w:val="26"/>
          <w:rtl/>
        </w:rPr>
        <w:t xml:space="preserve">50/14 درجه سانتيگراد </w:t>
      </w:r>
      <w:r w:rsidRPr="00D87252">
        <w:rPr>
          <w:rFonts w:ascii="B Lotus" w:eastAsia="Times New Roman" w:hAnsi="Times New Roman" w:cs="B Nazanin" w:hint="cs"/>
          <w:sz w:val="26"/>
          <w:szCs w:val="26"/>
          <w:rtl/>
        </w:rPr>
        <w:t xml:space="preserve">است. ارتفاع </w:t>
      </w:r>
      <w:r w:rsidRPr="00D87252">
        <w:rPr>
          <w:rFonts w:ascii="B Lotus" w:eastAsia="Times New Roman" w:hAnsi="Times New Roman" w:cs="B Nazanin" w:hint="cs"/>
          <w:sz w:val="26"/>
          <w:szCs w:val="26"/>
          <w:rtl/>
        </w:rPr>
        <w:lastRenderedPageBreak/>
        <w:t>میانگین حوضه 1830 متر می</w:t>
      </w:r>
      <w:r w:rsidRPr="00D87252">
        <w:rPr>
          <w:rFonts w:ascii="B Lotus" w:eastAsia="Times New Roman" w:hAnsi="Times New Roman" w:cs="B Nazanin" w:hint="cs"/>
          <w:sz w:val="26"/>
          <w:szCs w:val="26"/>
          <w:rtl/>
        </w:rPr>
        <w:softHyphen/>
        <w:t>باشد. این منطقه در معرض فرسایش شدید ناشی از بادهای 120 روزه سیستان است که همه ساله از اوایل اردیبهشت تا اوایل شهریورماه در آن جریان دارد. و باعث خسارت</w:t>
      </w:r>
      <w:r w:rsidRPr="00D87252">
        <w:rPr>
          <w:rFonts w:ascii="B Lotus" w:eastAsia="Times New Roman" w:hAnsi="Times New Roman" w:cs="B Nazanin" w:hint="cs"/>
          <w:sz w:val="26"/>
          <w:szCs w:val="26"/>
          <w:rtl/>
        </w:rPr>
        <w:softHyphen/>
        <w:t>های عمده</w:t>
      </w:r>
      <w:r w:rsidRPr="00D87252">
        <w:rPr>
          <w:rFonts w:ascii="B Lotus" w:eastAsia="Times New Roman" w:hAnsi="Times New Roman" w:cs="B Nazanin" w:hint="cs"/>
          <w:sz w:val="26"/>
          <w:szCs w:val="26"/>
          <w:rtl/>
        </w:rPr>
        <w:softHyphen/>
        <w:t>ای به پوشش گیاهی طبیعی، مزارع و محصولات کشاورزی می</w:t>
      </w:r>
      <w:r w:rsidRPr="00D87252">
        <w:rPr>
          <w:rFonts w:ascii="B Lotus" w:eastAsia="Times New Roman" w:hAnsi="Times New Roman" w:cs="B Nazanin" w:hint="cs"/>
          <w:sz w:val="26"/>
          <w:szCs w:val="26"/>
          <w:rtl/>
        </w:rPr>
        <w:softHyphen/>
        <w:t>شود. از طرف دیگر این منطقه به طور جدی دستخوش اثرات خشکسالی طولانی مدت است که اثرات اقتصادی و اجتماعی منفی شدیدی بر زندگی روستاهای منطقه به جا گذاشته است. در شکل 3-2 موقعيت روستاهاي محدوده پروژه نشان داده شده است. در این دشت حدود 31 آبادی با جمعیتی حدود 3290 نفر زندگی می</w:t>
      </w:r>
      <w:r w:rsidRPr="00D87252">
        <w:rPr>
          <w:rFonts w:ascii="B Lotus" w:eastAsia="Times New Roman" w:hAnsi="Times New Roman" w:cs="B Nazanin" w:hint="cs"/>
          <w:sz w:val="26"/>
          <w:szCs w:val="26"/>
          <w:rtl/>
        </w:rPr>
        <w:softHyphen/>
        <w:t>کنند. شغل اصلی مردم محلي دامداری بوده و کشاورزی نيز به صورت محدود در منطقه انجام مي</w:t>
      </w:r>
      <w:r w:rsidRPr="00D87252">
        <w:rPr>
          <w:rFonts w:ascii="B Lotus" w:eastAsia="Times New Roman" w:hAnsi="Times New Roman" w:cs="B Nazanin"/>
          <w:sz w:val="26"/>
          <w:szCs w:val="26"/>
          <w:rtl/>
        </w:rPr>
        <w:softHyphen/>
      </w:r>
      <w:r w:rsidRPr="00D87252">
        <w:rPr>
          <w:rFonts w:ascii="B Lotus" w:eastAsia="Times New Roman" w:hAnsi="Times New Roman" w:cs="B Nazanin" w:hint="cs"/>
          <w:sz w:val="26"/>
          <w:szCs w:val="26"/>
          <w:rtl/>
        </w:rPr>
        <w:t xml:space="preserve">گيرد (یاری و فخر،1390) </w:t>
      </w:r>
      <w:r w:rsidRPr="00C500E5">
        <w:rPr>
          <w:rFonts w:eastAsia="Times New Roman" w:cs="B Nazanin" w:hint="cs"/>
          <w:sz w:val="26"/>
          <w:szCs w:val="26"/>
          <w:rtl/>
        </w:rPr>
        <w:t xml:space="preserve">شکل 3-1، موقعیت </w:t>
      </w:r>
      <w:r w:rsidRPr="00C500E5">
        <w:rPr>
          <w:rFonts w:ascii="Times New Roman" w:hAnsi="Times New Roman" w:cs="B Nazanin" w:hint="cs"/>
          <w:sz w:val="26"/>
          <w:szCs w:val="26"/>
          <w:rtl/>
        </w:rPr>
        <w:t>منطقه مورد مطالعه را در کشور، استان خراسان جنوبی و شهرستان سربیشه نشان می</w:t>
      </w:r>
      <w:r w:rsidRPr="00C500E5">
        <w:rPr>
          <w:rFonts w:ascii="Times New Roman" w:hAnsi="Times New Roman" w:cs="B Nazanin" w:hint="cs"/>
          <w:sz w:val="26"/>
          <w:szCs w:val="26"/>
          <w:rtl/>
        </w:rPr>
        <w:softHyphen/>
        <w:t>دهد.</w:t>
      </w:r>
    </w:p>
    <w:p w:rsidR="00A9475C" w:rsidRPr="00C500E5" w:rsidRDefault="00A9475C" w:rsidP="00A9475C">
      <w:pPr>
        <w:spacing w:after="0" w:line="288" w:lineRule="auto"/>
        <w:jc w:val="center"/>
        <w:rPr>
          <w:rFonts w:ascii="Times New Roman" w:hAnsi="Times New Roman" w:cs="B Nazanin"/>
          <w:sz w:val="24"/>
          <w:szCs w:val="24"/>
          <w:rtl/>
        </w:rPr>
      </w:pPr>
      <w:r>
        <w:rPr>
          <w:rFonts w:ascii="Times New Roman" w:hAnsi="Times New Roman" w:cs="B Nazanin"/>
          <w:noProof/>
          <w:sz w:val="24"/>
          <w:szCs w:val="24"/>
          <w:lang w:bidi="fa-IR"/>
        </w:rPr>
        <w:drawing>
          <wp:inline distT="0" distB="0" distL="0" distR="0">
            <wp:extent cx="6025515" cy="4865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4825"/>
                    <a:stretch>
                      <a:fillRect/>
                    </a:stretch>
                  </pic:blipFill>
                  <pic:spPr bwMode="auto">
                    <a:xfrm>
                      <a:off x="0" y="0"/>
                      <a:ext cx="6025515" cy="4865370"/>
                    </a:xfrm>
                    <a:prstGeom prst="rect">
                      <a:avLst/>
                    </a:prstGeom>
                    <a:noFill/>
                    <a:ln>
                      <a:noFill/>
                    </a:ln>
                  </pic:spPr>
                </pic:pic>
              </a:graphicData>
            </a:graphic>
          </wp:inline>
        </w:drawing>
      </w:r>
    </w:p>
    <w:p w:rsidR="00A9475C" w:rsidRPr="004653FE" w:rsidRDefault="00A9475C" w:rsidP="00A9475C">
      <w:pPr>
        <w:spacing w:after="0" w:line="288" w:lineRule="auto"/>
        <w:jc w:val="center"/>
        <w:rPr>
          <w:rFonts w:ascii="Times New Roman" w:hAnsi="Times New Roman" w:cs="B Nazanin"/>
          <w:sz w:val="24"/>
          <w:szCs w:val="24"/>
          <w:rtl/>
        </w:rPr>
      </w:pPr>
      <w:r w:rsidRPr="004653FE">
        <w:rPr>
          <w:rFonts w:ascii="Times New Roman" w:hAnsi="Times New Roman" w:cs="B Nazanin"/>
          <w:sz w:val="24"/>
          <w:szCs w:val="24"/>
        </w:rPr>
        <w:t xml:space="preserve"> </w:t>
      </w:r>
      <w:r w:rsidRPr="004653FE">
        <w:rPr>
          <w:rFonts w:ascii="Times New Roman" w:hAnsi="Times New Roman" w:cs="B Nazanin" w:hint="cs"/>
          <w:sz w:val="24"/>
          <w:szCs w:val="24"/>
          <w:rtl/>
        </w:rPr>
        <w:t>شکل3-1- نقشه موقعیت منطقه مورد مطالعه در کشور، استان خراسان جنوبی و شهرستان سربیشه</w:t>
      </w:r>
    </w:p>
    <w:p w:rsidR="00A9475C" w:rsidRDefault="00A9475C" w:rsidP="001A59B9">
      <w:pPr>
        <w:bidi/>
        <w:jc w:val="both"/>
      </w:pPr>
      <w:r>
        <w:rPr>
          <w:rFonts w:cs="B Titr"/>
          <w:rtl/>
          <w:lang w:bidi="fa-IR"/>
        </w:rPr>
        <w:br w:type="page"/>
      </w:r>
      <w:r w:rsidR="00516E3B">
        <w:rPr>
          <w:rFonts w:ascii="Times New Roman" w:hAnsi="Times New Roman" w:cs="B Nazanin" w:hint="cs"/>
          <w:sz w:val="26"/>
          <w:szCs w:val="26"/>
          <w:rtl/>
        </w:rPr>
        <w:lastRenderedPageBreak/>
        <w:t xml:space="preserve">در این تحقیق </w:t>
      </w:r>
      <w:r w:rsidRPr="00C500E5">
        <w:rPr>
          <w:rFonts w:ascii="Times New Roman" w:hAnsi="Times New Roman" w:cs="B Nazanin" w:hint="cs"/>
          <w:sz w:val="26"/>
          <w:szCs w:val="26"/>
          <w:rtl/>
        </w:rPr>
        <w:t>فعالیت احیایی بوته</w:t>
      </w:r>
      <w:r w:rsidRPr="00C500E5">
        <w:rPr>
          <w:rFonts w:ascii="Times New Roman" w:hAnsi="Times New Roman" w:cs="B Nazanin"/>
          <w:sz w:val="26"/>
          <w:szCs w:val="26"/>
          <w:rtl/>
        </w:rPr>
        <w:softHyphen/>
      </w:r>
      <w:r w:rsidRPr="00C500E5">
        <w:rPr>
          <w:rFonts w:ascii="Times New Roman" w:hAnsi="Times New Roman" w:cs="B Nazanin" w:hint="cs"/>
          <w:sz w:val="26"/>
          <w:szCs w:val="26"/>
          <w:rtl/>
        </w:rPr>
        <w:t xml:space="preserve">کاری </w:t>
      </w:r>
      <w:r w:rsidR="00516E3B">
        <w:rPr>
          <w:rFonts w:ascii="Times New Roman" w:hAnsi="Times New Roman" w:cs="B Nazanin" w:hint="cs"/>
          <w:sz w:val="26"/>
          <w:szCs w:val="26"/>
          <w:rtl/>
        </w:rPr>
        <w:t xml:space="preserve">در </w:t>
      </w:r>
      <w:r w:rsidR="00516E3B" w:rsidRPr="00C500E5">
        <w:rPr>
          <w:rFonts w:ascii="Times New Roman" w:hAnsi="Times New Roman" w:cs="B Nazanin" w:hint="cs"/>
          <w:sz w:val="26"/>
          <w:szCs w:val="26"/>
          <w:rtl/>
        </w:rPr>
        <w:t>محدوده حسین آباد</w:t>
      </w:r>
      <w:r w:rsidR="00516E3B">
        <w:rPr>
          <w:rFonts w:ascii="Times New Roman" w:hAnsi="Times New Roman" w:cs="B Nazanin" w:hint="cs"/>
          <w:sz w:val="26"/>
          <w:szCs w:val="26"/>
          <w:rtl/>
        </w:rPr>
        <w:t xml:space="preserve"> غیناب</w:t>
      </w:r>
      <w:r w:rsidR="00516E3B" w:rsidRPr="00D87252">
        <w:rPr>
          <w:rFonts w:ascii="B Lotus" w:eastAsia="Times New Roman" w:hAnsi="Times New Roman" w:cs="B Nazanin" w:hint="cs"/>
          <w:sz w:val="26"/>
          <w:szCs w:val="26"/>
          <w:rtl/>
        </w:rPr>
        <w:t xml:space="preserve"> </w:t>
      </w:r>
      <w:r w:rsidR="00516E3B">
        <w:rPr>
          <w:rFonts w:ascii="B Lotus" w:eastAsia="Times New Roman" w:hAnsi="Times New Roman" w:cs="B Nazanin" w:hint="cs"/>
          <w:sz w:val="26"/>
          <w:szCs w:val="26"/>
          <w:rtl/>
        </w:rPr>
        <w:t xml:space="preserve">که </w:t>
      </w:r>
      <w:r w:rsidR="00516E3B" w:rsidRPr="00D87252">
        <w:rPr>
          <w:rFonts w:ascii="B Lotus" w:eastAsia="Times New Roman" w:hAnsi="Times New Roman" w:cs="B Nazanin" w:hint="cs"/>
          <w:sz w:val="26"/>
          <w:szCs w:val="26"/>
          <w:rtl/>
        </w:rPr>
        <w:t xml:space="preserve">در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90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79 تا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55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80 </w:t>
      </w:r>
      <w:r w:rsidR="00516E3B" w:rsidRPr="00D87252">
        <w:rPr>
          <w:rFonts w:ascii="B Lotus" w:eastAsia="Times New Roman" w:hAnsi="Times New Roman" w:cs="B Nazanin"/>
          <w:sz w:val="26"/>
          <w:szCs w:val="26"/>
          <w:rtl/>
        </w:rPr>
        <w:t>طول شرقی</w:t>
      </w:r>
      <w:r w:rsidR="00516E3B" w:rsidRPr="00D87252">
        <w:rPr>
          <w:rFonts w:ascii="B Lotus" w:eastAsia="Times New Roman" w:hAnsi="Times New Roman" w:cs="B Nazanin" w:hint="cs"/>
          <w:sz w:val="26"/>
          <w:szCs w:val="26"/>
          <w:rtl/>
        </w:rPr>
        <w:t xml:space="preserve"> و</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 01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36 تا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04 </w:t>
      </w:r>
      <w:r w:rsidR="00516E3B" w:rsidRPr="00D87252">
        <w:rPr>
          <w:rFonts w:ascii="Times New Roman" w:eastAsia="Times New Roman" w:hAnsi="Times New Roman" w:cs="Times New Roman" w:hint="cs"/>
          <w:sz w:val="26"/>
          <w:szCs w:val="26"/>
          <w:rtl/>
        </w:rPr>
        <w:t>°</w:t>
      </w:r>
      <w:r w:rsidR="00516E3B" w:rsidRPr="00D87252">
        <w:rPr>
          <w:rFonts w:ascii="B Lotus" w:eastAsia="Times New Roman" w:hAnsi="Times New Roman" w:cs="B Nazanin" w:hint="cs"/>
          <w:sz w:val="26"/>
          <w:szCs w:val="26"/>
          <w:rtl/>
        </w:rPr>
        <w:t xml:space="preserve"> 36 </w:t>
      </w:r>
      <w:r w:rsidR="00516E3B" w:rsidRPr="00D87252">
        <w:rPr>
          <w:rFonts w:ascii="B Lotus" w:eastAsia="Times New Roman" w:hAnsi="Times New Roman" w:cs="B Nazanin"/>
          <w:sz w:val="26"/>
          <w:szCs w:val="26"/>
          <w:rtl/>
        </w:rPr>
        <w:t>عرض شمالی</w:t>
      </w:r>
      <w:r w:rsidR="00516E3B">
        <w:rPr>
          <w:rFonts w:ascii="B Lotus" w:eastAsia="Times New Roman" w:hAnsi="Times New Roman" w:cs="B Nazanin" w:hint="cs"/>
          <w:sz w:val="26"/>
          <w:szCs w:val="26"/>
          <w:rtl/>
        </w:rPr>
        <w:t xml:space="preserve"> قرار گرفته است</w:t>
      </w:r>
      <w:r w:rsidR="00516E3B" w:rsidRPr="00516E3B">
        <w:rPr>
          <w:rFonts w:ascii="Times New Roman" w:hAnsi="Times New Roman" w:cs="B Nazanin" w:hint="cs"/>
          <w:sz w:val="26"/>
          <w:szCs w:val="26"/>
          <w:rtl/>
        </w:rPr>
        <w:t xml:space="preserve"> </w:t>
      </w:r>
      <w:r w:rsidR="00516E3B">
        <w:rPr>
          <w:rFonts w:ascii="Times New Roman" w:hAnsi="Times New Roman" w:cs="B Nazanin" w:hint="cs"/>
          <w:sz w:val="26"/>
          <w:szCs w:val="26"/>
          <w:rtl/>
        </w:rPr>
        <w:t xml:space="preserve"> </w:t>
      </w:r>
      <w:r w:rsidR="00516E3B" w:rsidRPr="00C500E5">
        <w:rPr>
          <w:rFonts w:ascii="Times New Roman" w:hAnsi="Times New Roman" w:cs="B Nazanin" w:hint="cs"/>
          <w:sz w:val="26"/>
          <w:szCs w:val="26"/>
          <w:rtl/>
        </w:rPr>
        <w:t xml:space="preserve">انتخاب گردید </w:t>
      </w:r>
      <w:r w:rsidR="00516E3B">
        <w:rPr>
          <w:rFonts w:ascii="Times New Roman" w:hAnsi="Times New Roman" w:cs="B Nazanin" w:hint="cs"/>
          <w:sz w:val="26"/>
          <w:szCs w:val="26"/>
          <w:rtl/>
        </w:rPr>
        <w:t xml:space="preserve">. </w:t>
      </w:r>
      <w:r w:rsidRPr="00D87252">
        <w:rPr>
          <w:rFonts w:ascii="B Lotus" w:eastAsia="Times New Roman" w:hAnsi="Times New Roman" w:cs="B Nazanin" w:hint="cs"/>
          <w:sz w:val="26"/>
          <w:szCs w:val="26"/>
          <w:rtl/>
        </w:rPr>
        <w:t xml:space="preserve">شکل </w:t>
      </w:r>
      <w:r w:rsidR="00516E3B">
        <w:rPr>
          <w:rFonts w:ascii="B Lotus" w:eastAsia="Times New Roman" w:hAnsi="Times New Roman" w:cs="B Nazanin" w:hint="cs"/>
          <w:sz w:val="26"/>
          <w:szCs w:val="26"/>
          <w:rtl/>
        </w:rPr>
        <w:t xml:space="preserve">1 </w:t>
      </w:r>
      <w:r w:rsidRPr="00D87252">
        <w:rPr>
          <w:rFonts w:ascii="B Lotus" w:eastAsia="Times New Roman" w:hAnsi="Times New Roman" w:cs="B Nazanin" w:hint="cs"/>
          <w:sz w:val="26"/>
          <w:szCs w:val="26"/>
          <w:rtl/>
        </w:rPr>
        <w:t>محدوده فعالیت</w:t>
      </w:r>
      <w:r w:rsidRPr="00D87252">
        <w:rPr>
          <w:rFonts w:ascii="B Lotus" w:eastAsia="Times New Roman" w:hAnsi="Times New Roman" w:cs="B Nazanin" w:hint="cs"/>
          <w:sz w:val="26"/>
          <w:szCs w:val="26"/>
          <w:rtl/>
        </w:rPr>
        <w:softHyphen/>
        <w:t xml:space="preserve">های احیایی </w:t>
      </w:r>
      <w:r w:rsidR="00516E3B">
        <w:rPr>
          <w:rFonts w:ascii="B Lotus" w:eastAsia="Times New Roman" w:hAnsi="Times New Roman" w:cs="B Nazanin" w:hint="cs"/>
          <w:sz w:val="26"/>
          <w:szCs w:val="26"/>
          <w:rtl/>
        </w:rPr>
        <w:t>بوته کاری در</w:t>
      </w:r>
      <w:r w:rsidR="001A59B9">
        <w:rPr>
          <w:rFonts w:ascii="B Lotus" w:eastAsia="Times New Roman" w:hAnsi="Times New Roman" w:cs="B Nazanin" w:hint="cs"/>
          <w:sz w:val="26"/>
          <w:szCs w:val="26"/>
          <w:rtl/>
        </w:rPr>
        <w:t xml:space="preserve"> </w:t>
      </w:r>
      <w:r w:rsidRPr="00D87252">
        <w:rPr>
          <w:rFonts w:ascii="B Lotus" w:eastAsia="Times New Roman" w:hAnsi="Times New Roman" w:cs="B Nazanin" w:hint="cs"/>
          <w:sz w:val="26"/>
          <w:szCs w:val="26"/>
          <w:rtl/>
        </w:rPr>
        <w:t>پروژه ترسیب کربن را نشان می دهد.</w:t>
      </w:r>
      <w:r w:rsidRPr="00A9475C">
        <w:rPr>
          <w:rFonts w:ascii="Times New Roman" w:hAnsi="Times New Roman" w:cs="B Nazanin" w:hint="cs"/>
          <w:sz w:val="26"/>
          <w:szCs w:val="26"/>
          <w:rtl/>
        </w:rPr>
        <w:t xml:space="preserve"> </w:t>
      </w:r>
    </w:p>
    <w:p w:rsidR="00A9475C" w:rsidRDefault="00A9475C" w:rsidP="00A9475C">
      <w:pPr>
        <w:tabs>
          <w:tab w:val="right" w:pos="994"/>
        </w:tabs>
        <w:spacing w:after="240" w:line="240" w:lineRule="auto"/>
        <w:jc w:val="center"/>
        <w:rPr>
          <w:rFonts w:ascii="B Lotus" w:eastAsia="Times New Roman" w:hAnsi="Times New Roman" w:cs="B Mitra"/>
          <w:sz w:val="28"/>
          <w:szCs w:val="28"/>
          <w:rtl/>
        </w:rPr>
      </w:pPr>
      <w:r>
        <w:rPr>
          <w:rFonts w:ascii="Times New Roman" w:eastAsia="Times New Roman" w:hAnsi="Times New Roman" w:cs="B Mitra"/>
          <w:noProof/>
          <w:color w:val="000000"/>
          <w:sz w:val="24"/>
          <w:szCs w:val="28"/>
          <w:lang w:bidi="fa-IR"/>
        </w:rPr>
        <w:drawing>
          <wp:inline distT="0" distB="0" distL="0" distR="0">
            <wp:extent cx="3680460" cy="40654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8876" cy="4063709"/>
                    </a:xfrm>
                    <a:prstGeom prst="rect">
                      <a:avLst/>
                    </a:prstGeom>
                    <a:noFill/>
                    <a:ln>
                      <a:noFill/>
                    </a:ln>
                  </pic:spPr>
                </pic:pic>
              </a:graphicData>
            </a:graphic>
          </wp:inline>
        </w:drawing>
      </w:r>
    </w:p>
    <w:p w:rsidR="00A9475C" w:rsidRPr="004653FE" w:rsidRDefault="00A9475C" w:rsidP="00516E3B">
      <w:pPr>
        <w:bidi/>
        <w:spacing w:after="0" w:line="240" w:lineRule="auto"/>
        <w:jc w:val="center"/>
        <w:rPr>
          <w:rFonts w:ascii="B Lotus" w:eastAsia="Times New Roman" w:hAnsi="Times New Roman" w:cs="B Nazanin"/>
          <w:b/>
          <w:bCs/>
          <w:sz w:val="24"/>
          <w:szCs w:val="24"/>
          <w:rtl/>
        </w:rPr>
      </w:pPr>
      <w:r w:rsidRPr="004653FE">
        <w:rPr>
          <w:rFonts w:ascii="B Lotus" w:eastAsia="Times New Roman" w:hAnsi="Times New Roman" w:cs="B Nazanin" w:hint="cs"/>
          <w:b/>
          <w:bCs/>
          <w:sz w:val="24"/>
          <w:szCs w:val="24"/>
          <w:rtl/>
        </w:rPr>
        <w:t xml:space="preserve">شکل </w:t>
      </w:r>
      <w:r w:rsidR="00516E3B">
        <w:rPr>
          <w:rFonts w:ascii="B Lotus" w:eastAsia="Times New Roman" w:hAnsi="Times New Roman" w:cs="B Nazanin" w:hint="cs"/>
          <w:b/>
          <w:bCs/>
          <w:sz w:val="24"/>
          <w:szCs w:val="24"/>
          <w:rtl/>
        </w:rPr>
        <w:t>1</w:t>
      </w:r>
      <w:r w:rsidRPr="004653FE">
        <w:rPr>
          <w:rFonts w:ascii="B Lotus" w:eastAsia="Times New Roman" w:hAnsi="Times New Roman" w:cs="B Nazanin" w:hint="cs"/>
          <w:b/>
          <w:bCs/>
          <w:sz w:val="24"/>
          <w:szCs w:val="24"/>
          <w:rtl/>
        </w:rPr>
        <w:t>- محدوده فعالیت</w:t>
      </w:r>
      <w:r w:rsidRPr="004653FE">
        <w:rPr>
          <w:rFonts w:ascii="B Lotus" w:eastAsia="Times New Roman" w:hAnsi="Times New Roman" w:cs="B Nazanin" w:hint="cs"/>
          <w:b/>
          <w:bCs/>
          <w:sz w:val="24"/>
          <w:szCs w:val="24"/>
          <w:rtl/>
        </w:rPr>
        <w:softHyphen/>
        <w:t>های احیایی پروژه ترسیب کربن</w:t>
      </w:r>
    </w:p>
    <w:p w:rsidR="00A9475C" w:rsidRDefault="00A9475C" w:rsidP="00A9475C">
      <w:pPr>
        <w:bidi/>
        <w:spacing w:after="0" w:line="240" w:lineRule="auto"/>
        <w:jc w:val="center"/>
        <w:rPr>
          <w:rFonts w:ascii="Times New Roman" w:eastAsia="Times New Roman" w:hAnsi="Times New Roman" w:cs="B Nazanin"/>
          <w:b/>
          <w:bCs/>
          <w:color w:val="000000"/>
          <w:sz w:val="24"/>
          <w:szCs w:val="24"/>
          <w:rtl/>
        </w:rPr>
      </w:pPr>
    </w:p>
    <w:p w:rsidR="00A9475C" w:rsidRPr="00D87252" w:rsidRDefault="00A9475C" w:rsidP="001A59B9">
      <w:pPr>
        <w:pStyle w:val="ListParagraph"/>
        <w:spacing w:after="0"/>
        <w:ind w:left="48"/>
        <w:jc w:val="both"/>
        <w:rPr>
          <w:rFonts w:ascii="Times New Roman" w:eastAsia="Times New Roman" w:hAnsi="Times New Roman" w:cs="B Nazanin"/>
          <w:color w:val="000000"/>
          <w:sz w:val="26"/>
          <w:szCs w:val="26"/>
          <w:rtl/>
          <w:lang w:bidi="ar-SA"/>
        </w:rPr>
      </w:pPr>
      <w:r w:rsidRPr="00D87252">
        <w:rPr>
          <w:rFonts w:ascii="B Lotus" w:eastAsia="Times New Roman" w:hAnsi="Times New Roman" w:cs="B Nazanin" w:hint="cs"/>
          <w:sz w:val="26"/>
          <w:szCs w:val="26"/>
          <w:rtl/>
          <w:lang w:bidi="ar-SA"/>
        </w:rPr>
        <w:t xml:space="preserve">برای اندازه گیری میزان کربن ترسیب یافته در گیاه ابتدا در </w:t>
      </w:r>
      <w:r w:rsidR="00516E3B">
        <w:rPr>
          <w:rFonts w:ascii="B Lotus" w:eastAsia="Times New Roman" w:hAnsi="Times New Roman" w:cs="B Nazanin" w:hint="cs"/>
          <w:sz w:val="26"/>
          <w:szCs w:val="26"/>
          <w:rtl/>
          <w:lang w:bidi="ar-SA"/>
        </w:rPr>
        <w:t>محدوده مورد مطالعه</w:t>
      </w:r>
      <w:r w:rsidRPr="00D87252">
        <w:rPr>
          <w:rFonts w:ascii="B Lotus" w:eastAsia="Times New Roman" w:hAnsi="Times New Roman" w:cs="B Nazanin" w:hint="cs"/>
          <w:sz w:val="26"/>
          <w:szCs w:val="26"/>
          <w:rtl/>
          <w:lang w:bidi="ar-SA"/>
        </w:rPr>
        <w:t xml:space="preserve"> گونه</w:t>
      </w:r>
      <w:r w:rsidRPr="00D87252">
        <w:rPr>
          <w:rFonts w:ascii="B Lotus" w:eastAsia="Times New Roman" w:hAnsi="Times New Roman" w:cs="B Nazanin" w:hint="cs"/>
          <w:sz w:val="26"/>
          <w:szCs w:val="26"/>
          <w:rtl/>
          <w:lang w:bidi="ar-SA"/>
        </w:rPr>
        <w:softHyphen/>
        <w:t>های غالب تیپ گیاهی مشخص گرد</w:t>
      </w:r>
      <w:r w:rsidR="00516E3B">
        <w:rPr>
          <w:rFonts w:ascii="B Lotus" w:eastAsia="Times New Roman" w:hAnsi="Times New Roman" w:cs="B Nazanin" w:hint="cs"/>
          <w:sz w:val="26"/>
          <w:szCs w:val="26"/>
          <w:rtl/>
          <w:lang w:bidi="ar-SA"/>
        </w:rPr>
        <w:t>ی</w:t>
      </w:r>
      <w:r w:rsidRPr="00D87252">
        <w:rPr>
          <w:rFonts w:ascii="B Lotus" w:eastAsia="Times New Roman" w:hAnsi="Times New Roman" w:cs="B Nazanin" w:hint="cs"/>
          <w:sz w:val="26"/>
          <w:szCs w:val="26"/>
          <w:rtl/>
          <w:lang w:bidi="ar-SA"/>
        </w:rPr>
        <w:t xml:space="preserve">د و سپس تراکم آنها انداز گیری گردید. از آنجا که تراکم تعداد افراد هر گونه در واحد سطح است ابتدا نسبت به استقرار ترانسکت و پلات در منطقه معرف اقدام گردید </w:t>
      </w:r>
      <w:r w:rsidRPr="00D87252">
        <w:rPr>
          <w:rFonts w:ascii="Times New Roman" w:eastAsia="Times New Roman" w:hAnsi="Times New Roman" w:cs="B Nazanin" w:hint="cs"/>
          <w:color w:val="000000"/>
          <w:sz w:val="26"/>
          <w:szCs w:val="26"/>
          <w:rtl/>
          <w:lang w:bidi="ar-SA"/>
        </w:rPr>
        <w:t xml:space="preserve">درون منطقه معرف با توجه به نوع، پراکنش پوشش گیاهی و وسعت منطقه، 3 ترانسکت 200 متری به فاصله 30 متر از یکدیگر به شکل تصادفی </w:t>
      </w:r>
      <w:r w:rsidRPr="00D87252">
        <w:rPr>
          <w:rFonts w:ascii="Times New Roman" w:eastAsia="Times New Roman" w:hAnsi="Times New Roman" w:cs="Times New Roman" w:hint="cs"/>
          <w:color w:val="000000"/>
          <w:sz w:val="26"/>
          <w:szCs w:val="26"/>
          <w:rtl/>
          <w:lang w:bidi="ar-SA"/>
        </w:rPr>
        <w:t>–</w:t>
      </w:r>
      <w:r w:rsidRPr="00D87252">
        <w:rPr>
          <w:rFonts w:ascii="Times New Roman" w:eastAsia="Times New Roman" w:hAnsi="Times New Roman" w:cs="B Nazanin" w:hint="cs"/>
          <w:color w:val="000000"/>
          <w:sz w:val="26"/>
          <w:szCs w:val="26"/>
          <w:rtl/>
          <w:lang w:bidi="ar-SA"/>
        </w:rPr>
        <w:t xml:space="preserve"> سیستماتیک مستقر گردید سپس تعداد 10 پلات 3 متر مربعی در طول هر ترانسکت مستقر شد و با توجه به اینکه گونه</w:t>
      </w:r>
      <w:r w:rsidRPr="00D87252">
        <w:rPr>
          <w:rFonts w:ascii="Times New Roman" w:eastAsia="Times New Roman" w:hAnsi="Times New Roman" w:cs="B Nazanin" w:hint="cs"/>
          <w:color w:val="000000"/>
          <w:sz w:val="26"/>
          <w:szCs w:val="26"/>
          <w:rtl/>
          <w:lang w:bidi="ar-SA"/>
        </w:rPr>
        <w:softHyphen/>
        <w:t>های بوته</w:t>
      </w:r>
      <w:r w:rsidRPr="00D87252">
        <w:rPr>
          <w:rFonts w:ascii="Times New Roman" w:eastAsia="Times New Roman" w:hAnsi="Times New Roman" w:cs="B Nazanin" w:hint="cs"/>
          <w:color w:val="000000"/>
          <w:sz w:val="26"/>
          <w:szCs w:val="26"/>
          <w:rtl/>
          <w:lang w:bidi="ar-SA"/>
        </w:rPr>
        <w:softHyphen/>
        <w:t>ای و درختچه</w:t>
      </w:r>
      <w:r w:rsidRPr="00D87252">
        <w:rPr>
          <w:rFonts w:ascii="Times New Roman" w:eastAsia="Times New Roman" w:hAnsi="Times New Roman" w:cs="B Nazanin" w:hint="cs"/>
          <w:color w:val="000000"/>
          <w:sz w:val="26"/>
          <w:szCs w:val="26"/>
          <w:rtl/>
          <w:lang w:bidi="ar-SA"/>
        </w:rPr>
        <w:softHyphen/>
        <w:t>ای از توانایی خوبی برای ترسیب کربن در اندام های هوایی و زیرزمینی برخودارا هستند تعداد پایه های هر گونه</w:t>
      </w:r>
      <w:r w:rsidRPr="00D87252">
        <w:rPr>
          <w:rFonts w:ascii="Times New Roman" w:eastAsia="Times New Roman" w:hAnsi="Times New Roman" w:cs="B Nazanin"/>
          <w:color w:val="000000"/>
          <w:sz w:val="26"/>
          <w:szCs w:val="26"/>
          <w:rtl/>
          <w:lang w:bidi="ar-SA"/>
        </w:rPr>
        <w:softHyphen/>
      </w:r>
      <w:r w:rsidRPr="00D87252">
        <w:rPr>
          <w:rFonts w:ascii="Times New Roman" w:eastAsia="Times New Roman" w:hAnsi="Times New Roman" w:cs="B Nazanin" w:hint="cs"/>
          <w:color w:val="000000"/>
          <w:sz w:val="26"/>
          <w:szCs w:val="26"/>
          <w:rtl/>
          <w:lang w:bidi="ar-SA"/>
        </w:rPr>
        <w:t xml:space="preserve">ی </w:t>
      </w:r>
      <w:r w:rsidRPr="00D87252">
        <w:rPr>
          <w:rFonts w:ascii="Times New Roman" w:eastAsia="Times New Roman" w:hAnsi="Times New Roman" w:cs="B Nazanin"/>
          <w:color w:val="000000"/>
          <w:sz w:val="26"/>
          <w:szCs w:val="26"/>
          <w:rtl/>
          <w:lang w:bidi="ar-SA"/>
        </w:rPr>
        <w:softHyphen/>
      </w:r>
      <w:r w:rsidRPr="00D87252">
        <w:rPr>
          <w:rFonts w:ascii="Times New Roman" w:eastAsia="Times New Roman" w:hAnsi="Times New Roman" w:cs="B Nazanin" w:hint="cs"/>
          <w:color w:val="000000"/>
          <w:sz w:val="26"/>
          <w:szCs w:val="26"/>
          <w:rtl/>
          <w:lang w:bidi="ar-SA"/>
        </w:rPr>
        <w:t>بوته</w:t>
      </w:r>
      <w:r w:rsidRPr="00D87252">
        <w:rPr>
          <w:rFonts w:ascii="Times New Roman" w:eastAsia="Times New Roman" w:hAnsi="Times New Roman" w:cs="B Nazanin" w:hint="cs"/>
          <w:color w:val="000000"/>
          <w:sz w:val="26"/>
          <w:szCs w:val="26"/>
          <w:rtl/>
          <w:lang w:bidi="ar-SA"/>
        </w:rPr>
        <w:softHyphen/>
        <w:t>ای و درختچه</w:t>
      </w:r>
      <w:r w:rsidRPr="00D87252">
        <w:rPr>
          <w:rFonts w:ascii="Times New Roman" w:eastAsia="Times New Roman" w:hAnsi="Times New Roman" w:cs="B Nazanin" w:hint="cs"/>
          <w:color w:val="000000"/>
          <w:sz w:val="26"/>
          <w:szCs w:val="26"/>
          <w:rtl/>
          <w:lang w:bidi="ar-SA"/>
        </w:rPr>
        <w:softHyphen/>
        <w:t xml:space="preserve">ای یادداشت و در نهایت تراکم هر گونه مشخص گردید.  </w:t>
      </w:r>
      <w:r w:rsidRPr="00D87252">
        <w:rPr>
          <w:rFonts w:ascii="Times New Roman" w:eastAsia="Times New Roman" w:hAnsi="Times New Roman" w:cs="B Nazanin" w:hint="cs"/>
          <w:color w:val="000000"/>
          <w:sz w:val="26"/>
          <w:szCs w:val="26"/>
          <w:rtl/>
        </w:rPr>
        <w:t xml:space="preserve">اندازه پلات بر اساس فرمول "مساحت بزگترین گونه مشاهده شده در هر تیپ ضربدر 2"، مشخص گردید (ارزانی، 1388) (در این منطقه بیشترین سطح تاج پوشش متعلق </w:t>
      </w:r>
      <w:r w:rsidRPr="00D87252">
        <w:rPr>
          <w:rFonts w:ascii="Times New Roman" w:eastAsia="Times New Roman" w:hAnsi="Times New Roman" w:cs="B Nazanin" w:hint="cs"/>
          <w:color w:val="000000"/>
          <w:sz w:val="26"/>
          <w:szCs w:val="26"/>
          <w:rtl/>
        </w:rPr>
        <w:lastRenderedPageBreak/>
        <w:t xml:space="preserve">به گونه تاغ با سطح 5/1 متر مربع بود) </w:t>
      </w:r>
      <w:r w:rsidRPr="00D87252">
        <w:rPr>
          <w:rFonts w:ascii="Times New Roman" w:eastAsia="Times New Roman" w:hAnsi="Times New Roman" w:cs="B Nazanin" w:hint="cs"/>
          <w:color w:val="000000"/>
          <w:sz w:val="26"/>
          <w:szCs w:val="26"/>
          <w:rtl/>
          <w:lang w:bidi="ar-SA"/>
        </w:rPr>
        <w:t>همچنین این عمل در منطقه شاهد هر فعایت احیایی هم انجام گرفت با این تفاوت که به دلیل فقدان گونه</w:t>
      </w:r>
      <w:r w:rsidRPr="00D87252">
        <w:rPr>
          <w:rFonts w:ascii="Times New Roman" w:eastAsia="Times New Roman" w:hAnsi="Times New Roman" w:cs="B Nazanin" w:hint="cs"/>
          <w:color w:val="000000"/>
          <w:sz w:val="26"/>
          <w:szCs w:val="26"/>
          <w:rtl/>
          <w:lang w:bidi="ar-SA"/>
        </w:rPr>
        <w:softHyphen/>
        <w:t>های درختچه</w:t>
      </w:r>
      <w:r w:rsidRPr="00D87252">
        <w:rPr>
          <w:rFonts w:ascii="Times New Roman" w:eastAsia="Times New Roman" w:hAnsi="Times New Roman" w:cs="B Nazanin" w:hint="cs"/>
          <w:color w:val="000000"/>
          <w:sz w:val="26"/>
          <w:szCs w:val="26"/>
          <w:rtl/>
          <w:lang w:bidi="ar-SA"/>
        </w:rPr>
        <w:softHyphen/>
        <w:t xml:space="preserve">ای در منطقه شاهد سطح پلات یک متر مربع در نظر گرفته شد. </w:t>
      </w:r>
    </w:p>
    <w:p w:rsidR="00A9475C" w:rsidRPr="00D87252" w:rsidRDefault="00A9475C" w:rsidP="001A59B9">
      <w:pPr>
        <w:pStyle w:val="ListParagraph"/>
        <w:spacing w:after="0"/>
        <w:ind w:left="48"/>
        <w:jc w:val="both"/>
        <w:rPr>
          <w:rFonts w:ascii="Times New Roman" w:eastAsia="Times New Roman" w:hAnsi="Times New Roman" w:cs="B Nazanin"/>
          <w:color w:val="000000"/>
          <w:sz w:val="26"/>
          <w:szCs w:val="26"/>
          <w:rtl/>
          <w:lang w:bidi="ar-SA"/>
        </w:rPr>
      </w:pPr>
      <w:r w:rsidRPr="00D87252">
        <w:rPr>
          <w:rFonts w:ascii="Times New Roman" w:eastAsia="Times New Roman" w:hAnsi="Times New Roman" w:cs="B Nazanin" w:hint="cs"/>
          <w:color w:val="000000"/>
          <w:sz w:val="26"/>
          <w:szCs w:val="26"/>
          <w:rtl/>
          <w:lang w:bidi="ar-SA"/>
        </w:rPr>
        <w:t>با توجه به اینکه برداشت و اندازه گیری تمام پایه های گیاهان موجود در تمام پلات ها، روشی مخرب، زمانبر و هزینه بر است پس از تعیین تراکم گونه</w:t>
      </w:r>
      <w:r w:rsidRPr="00D87252">
        <w:rPr>
          <w:rFonts w:ascii="Times New Roman" w:eastAsia="Times New Roman" w:hAnsi="Times New Roman" w:cs="B Nazanin" w:hint="cs"/>
          <w:color w:val="000000"/>
          <w:sz w:val="26"/>
          <w:szCs w:val="26"/>
          <w:rtl/>
          <w:lang w:bidi="ar-SA"/>
        </w:rPr>
        <w:softHyphen/>
        <w:t>ها و تشخیص گونه</w:t>
      </w:r>
      <w:r w:rsidRPr="00D87252">
        <w:rPr>
          <w:rFonts w:ascii="Times New Roman" w:eastAsia="Times New Roman" w:hAnsi="Times New Roman" w:cs="B Nazanin" w:hint="cs"/>
          <w:color w:val="000000"/>
          <w:sz w:val="26"/>
          <w:szCs w:val="26"/>
          <w:rtl/>
          <w:lang w:bidi="ar-SA"/>
        </w:rPr>
        <w:softHyphen/>
        <w:t xml:space="preserve">های غالب منطقه در نهایت از هر کدام از اندام های هوایی و زیرزمینی گونه های غالب منطقه تعداد 5 پایه بصورت تصادفی برداشت گردید. </w:t>
      </w:r>
    </w:p>
    <w:p w:rsidR="00A9475C" w:rsidRPr="00495407" w:rsidRDefault="00A9475C" w:rsidP="009915CA">
      <w:pPr>
        <w:pStyle w:val="ListParagraph"/>
        <w:spacing w:after="0"/>
        <w:ind w:left="48"/>
        <w:jc w:val="both"/>
        <w:rPr>
          <w:rFonts w:ascii="Times New Roman" w:eastAsia="Times New Roman" w:hAnsi="Times New Roman" w:cs="B Nazanin"/>
          <w:color w:val="000000"/>
          <w:sz w:val="26"/>
          <w:szCs w:val="26"/>
          <w:rtl/>
          <w:lang w:bidi="ar-SA"/>
        </w:rPr>
      </w:pPr>
      <w:r w:rsidRPr="00D87252">
        <w:rPr>
          <w:rFonts w:ascii="Times New Roman" w:eastAsia="Times New Roman" w:hAnsi="Times New Roman" w:cs="B Nazanin"/>
          <w:color w:val="000000"/>
          <w:sz w:val="26"/>
          <w:szCs w:val="26"/>
          <w:rtl/>
          <w:lang w:bidi="ar-SA"/>
        </w:rPr>
        <w:t xml:space="preserve">برای مطالعه خاک، از </w:t>
      </w:r>
      <w:r w:rsidRPr="00D87252">
        <w:rPr>
          <w:rFonts w:ascii="Times New Roman" w:eastAsia="Times New Roman" w:hAnsi="Times New Roman" w:cs="B Nazanin" w:hint="cs"/>
          <w:color w:val="000000"/>
          <w:sz w:val="26"/>
          <w:szCs w:val="26"/>
          <w:rtl/>
          <w:lang w:bidi="ar-SA"/>
        </w:rPr>
        <w:t>10</w:t>
      </w:r>
      <w:r w:rsidRPr="00D87252">
        <w:rPr>
          <w:rFonts w:ascii="Times New Roman" w:eastAsia="Times New Roman" w:hAnsi="Times New Roman" w:cs="B Nazanin"/>
          <w:color w:val="000000"/>
          <w:sz w:val="26"/>
          <w:szCs w:val="26"/>
          <w:rtl/>
          <w:lang w:bidi="ar-SA"/>
        </w:rPr>
        <w:t xml:space="preserve"> پلات مستقر شده در امتداد هر ترانسکت پنج پلات به صورت تصادفی انتخاب ش</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rtl/>
          <w:lang w:bidi="ar-SA"/>
        </w:rPr>
        <w:t xml:space="preserve">د و در داخل هر یک پروفیلی در زیر تاج پوشش گیاه نمونه برداری شده حفر و </w:t>
      </w:r>
      <w:r w:rsidRPr="00D87252">
        <w:rPr>
          <w:rFonts w:ascii="Times New Roman" w:eastAsia="Times New Roman" w:hAnsi="Times New Roman" w:cs="B Nazanin" w:hint="cs"/>
          <w:color w:val="000000"/>
          <w:sz w:val="26"/>
          <w:szCs w:val="26"/>
          <w:rtl/>
          <w:lang w:bidi="ar-SA"/>
        </w:rPr>
        <w:t>در</w:t>
      </w:r>
      <w:r w:rsidR="002159BD">
        <w:rPr>
          <w:rFonts w:ascii="Times New Roman" w:eastAsia="Times New Roman" w:hAnsi="Times New Roman" w:cs="B Nazanin" w:hint="cs"/>
          <w:color w:val="000000"/>
          <w:sz w:val="26"/>
          <w:szCs w:val="26"/>
          <w:rtl/>
          <w:lang w:bidi="ar-SA"/>
        </w:rPr>
        <w:t xml:space="preserve"> عمق 30 سانتی متری </w:t>
      </w:r>
      <w:r w:rsidRPr="00495407">
        <w:rPr>
          <w:rFonts w:ascii="Times New Roman" w:eastAsia="Times New Roman" w:hAnsi="Times New Roman" w:cs="B Nazanin" w:hint="cs"/>
          <w:color w:val="000000"/>
          <w:sz w:val="26"/>
          <w:szCs w:val="26"/>
          <w:rtl/>
          <w:lang w:bidi="ar-SA"/>
        </w:rPr>
        <w:t xml:space="preserve"> نمونه برداري انجام شد. در مجموع </w:t>
      </w:r>
      <w:r w:rsidR="00495407">
        <w:rPr>
          <w:rFonts w:ascii="Times New Roman" w:eastAsia="Times New Roman" w:hAnsi="Times New Roman" w:cs="B Nazanin" w:hint="cs"/>
          <w:color w:val="000000"/>
          <w:sz w:val="26"/>
          <w:szCs w:val="26"/>
          <w:rtl/>
          <w:lang w:bidi="ar-SA"/>
        </w:rPr>
        <w:t>10 نمونه خاك برداشت گردید.</w:t>
      </w:r>
    </w:p>
    <w:p w:rsidR="00A9475C" w:rsidRPr="00D87252" w:rsidRDefault="00A9475C" w:rsidP="001A59B9">
      <w:pPr>
        <w:pStyle w:val="ListParagraph"/>
        <w:spacing w:after="0"/>
        <w:ind w:left="48"/>
        <w:jc w:val="both"/>
        <w:rPr>
          <w:rFonts w:ascii="Times New Roman" w:eastAsia="Times New Roman" w:hAnsi="Times New Roman" w:cs="B Nazanin"/>
          <w:color w:val="000000"/>
          <w:sz w:val="26"/>
          <w:szCs w:val="26"/>
          <w:lang w:bidi="ar-SA"/>
        </w:rPr>
      </w:pPr>
      <w:r w:rsidRPr="00D87252">
        <w:rPr>
          <w:rFonts w:ascii="Times New Roman" w:eastAsia="Times New Roman" w:hAnsi="Times New Roman" w:cs="B Nazanin" w:hint="cs"/>
          <w:color w:val="000000"/>
          <w:sz w:val="26"/>
          <w:szCs w:val="26"/>
          <w:rtl/>
          <w:lang w:bidi="ar-SA"/>
        </w:rPr>
        <w:t>براي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تعيين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ضريب</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تبديل</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ترسيب</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كربن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اندام</w:t>
      </w:r>
      <w:r w:rsidRPr="00D87252">
        <w:rPr>
          <w:rFonts w:ascii="Times New Roman" w:eastAsia="Times New Roman" w:hAnsi="Times New Roman" w:cs="B Nazanin" w:hint="cs"/>
          <w:color w:val="000000"/>
          <w:sz w:val="26"/>
          <w:szCs w:val="26"/>
          <w:rtl/>
          <w:lang w:bidi="ar-SA"/>
        </w:rPr>
        <w:softHyphen/>
        <w:t>هاي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چهار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گانه (برگ،،شاخه،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ساقه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ريشه) گونه</w:t>
      </w:r>
      <w:r w:rsidRPr="00D87252">
        <w:rPr>
          <w:rFonts w:ascii="Times New Roman" w:eastAsia="Times New Roman" w:hAnsi="Times New Roman" w:cs="B Nazanin" w:hint="cs"/>
          <w:color w:val="000000"/>
          <w:sz w:val="26"/>
          <w:szCs w:val="26"/>
          <w:rtl/>
          <w:lang w:bidi="ar-SA"/>
        </w:rPr>
        <w:softHyphen/>
        <w:t>ها</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كربن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آلي،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از</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روش</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احتراق (عبدي، ۱۳۸۴، بردبار،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۱۳۸۳</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فروزه،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۱۳۸۵)</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استفاده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 از</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هر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اندام</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گونه</w:t>
      </w:r>
      <w:r w:rsidRPr="00D87252">
        <w:rPr>
          <w:rFonts w:ascii="Times New Roman" w:eastAsia="Times New Roman" w:hAnsi="Times New Roman" w:cs="B Nazanin" w:hint="cs"/>
          <w:color w:val="000000"/>
          <w:sz w:val="26"/>
          <w:szCs w:val="26"/>
          <w:rtl/>
          <w:lang w:bidi="ar-SA"/>
        </w:rPr>
        <w:softHyphen/>
        <w:t>هاي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گياهي، پس</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از</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خشك</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دستگاه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اتو (در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دماي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۶۰</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درجه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سانتيگراد</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مدت ۱۸</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ساعت)،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۱۰</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نمونه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۱۰</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گرمي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تهيه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 نمونه</w:t>
      </w:r>
      <w:r w:rsidRPr="00D87252">
        <w:rPr>
          <w:rFonts w:ascii="Times New Roman" w:eastAsia="Times New Roman" w:hAnsi="Times New Roman" w:cs="B Nazanin"/>
          <w:color w:val="000000"/>
          <w:sz w:val="26"/>
          <w:szCs w:val="26"/>
          <w:rtl/>
          <w:lang w:bidi="ar-SA"/>
        </w:rPr>
        <w:softHyphen/>
      </w:r>
      <w:r w:rsidRPr="00D87252">
        <w:rPr>
          <w:rFonts w:ascii="Times New Roman" w:eastAsia="Times New Roman" w:hAnsi="Times New Roman" w:cs="B Nazanin" w:hint="cs"/>
          <w:color w:val="000000"/>
          <w:sz w:val="26"/>
          <w:szCs w:val="26"/>
          <w:rtl/>
          <w:lang w:bidi="ar-SA"/>
        </w:rPr>
        <w:t>ها</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شامل</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اندام</w:t>
      </w:r>
      <w:r w:rsidRPr="00D87252">
        <w:rPr>
          <w:rFonts w:ascii="Times New Roman" w:eastAsia="Times New Roman" w:hAnsi="Times New Roman" w:cs="B Nazanin"/>
          <w:color w:val="000000"/>
          <w:sz w:val="26"/>
          <w:szCs w:val="26"/>
          <w:rtl/>
          <w:lang w:bidi="ar-SA"/>
        </w:rPr>
        <w:softHyphen/>
      </w:r>
      <w:r w:rsidRPr="00D87252">
        <w:rPr>
          <w:rFonts w:ascii="Times New Roman" w:eastAsia="Times New Roman" w:hAnsi="Times New Roman" w:cs="B Nazanin" w:hint="cs"/>
          <w:color w:val="000000"/>
          <w:sz w:val="26"/>
          <w:szCs w:val="26"/>
          <w:rtl/>
          <w:lang w:bidi="ar-SA"/>
        </w:rPr>
        <w:t>هاي گونه</w:t>
      </w:r>
      <w:r w:rsidRPr="00D87252">
        <w:rPr>
          <w:rFonts w:ascii="Times New Roman" w:eastAsia="Times New Roman" w:hAnsi="Times New Roman" w:cs="B Nazanin" w:hint="cs"/>
          <w:color w:val="000000"/>
          <w:sz w:val="26"/>
          <w:szCs w:val="26"/>
          <w:rtl/>
          <w:lang w:bidi="ar-SA"/>
        </w:rPr>
        <w:softHyphen/>
        <w:t>هاي مذکور 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مدت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۴</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ساعت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دماي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۶۰۰</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درجه سانتيگراد</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نگهداري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 سپس خاكستر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نمونه</w:t>
      </w:r>
      <w:r w:rsidRPr="00D87252">
        <w:rPr>
          <w:rFonts w:ascii="Times New Roman" w:eastAsia="Times New Roman" w:hAnsi="Times New Roman" w:cs="B Nazanin" w:hint="cs"/>
          <w:color w:val="000000"/>
          <w:sz w:val="26"/>
          <w:szCs w:val="26"/>
          <w:rtl/>
          <w:lang w:bidi="ar-SA"/>
        </w:rPr>
        <w:softHyphen/>
        <w:t>ها</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پس</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از</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خنك</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دستگاه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دسيكاتور،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توزين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براي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اطمينان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از</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تثبيت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وزن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آنها</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دوباره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مدت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 ساعت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دماهاي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مذكور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نگهداري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با</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تعيين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وزن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خاكستر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با</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 دست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داشتن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وزن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اوليه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نسبت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كربن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آلي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مواد</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آلي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اساس</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رابطة زیر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(بردبار،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۱۳۸۳</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و</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عبدي،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۱۳۸۴) ميزان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كربن</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آلي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در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هر</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كدام</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از اندام</w:t>
      </w:r>
      <w:r w:rsidRPr="00D87252">
        <w:rPr>
          <w:rFonts w:ascii="Times New Roman" w:eastAsia="Times New Roman" w:hAnsi="Times New Roman" w:cs="B Nazanin" w:hint="cs"/>
          <w:color w:val="000000"/>
          <w:sz w:val="26"/>
          <w:szCs w:val="26"/>
          <w:rtl/>
          <w:lang w:bidi="ar-SA"/>
        </w:rPr>
        <w:softHyphen/>
        <w:t>هاي</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گياه،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صورت</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جداگانه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محاسبه</w:t>
      </w:r>
      <w:r w:rsidRPr="00D87252">
        <w:rPr>
          <w:rFonts w:ascii="Times New Roman" w:eastAsia="Times New Roman" w:hAnsi="Times New Roman" w:cs="B Nazanin"/>
          <w:color w:val="000000"/>
          <w:sz w:val="26"/>
          <w:szCs w:val="26"/>
          <w:lang w:bidi="ar-SA"/>
        </w:rPr>
        <w:t xml:space="preserve"> </w:t>
      </w:r>
      <w:r w:rsidRPr="00D87252">
        <w:rPr>
          <w:rFonts w:ascii="Times New Roman" w:eastAsia="Times New Roman" w:hAnsi="Times New Roman" w:cs="B Nazanin" w:hint="cs"/>
          <w:color w:val="000000"/>
          <w:sz w:val="26"/>
          <w:szCs w:val="26"/>
          <w:rtl/>
          <w:lang w:bidi="ar-SA"/>
        </w:rPr>
        <w:t>شد</w:t>
      </w:r>
      <w:r w:rsidRPr="00D87252">
        <w:rPr>
          <w:rFonts w:ascii="Times New Roman" w:eastAsia="Times New Roman" w:hAnsi="Times New Roman" w:cs="B Nazanin"/>
          <w:color w:val="000000"/>
          <w:sz w:val="26"/>
          <w:szCs w:val="26"/>
          <w:lang w:bidi="ar-SA"/>
        </w:rPr>
        <w:t>.</w:t>
      </w:r>
    </w:p>
    <w:p w:rsidR="00A9475C" w:rsidRPr="00B16D63" w:rsidRDefault="00A9475C" w:rsidP="001A59B9">
      <w:pPr>
        <w:tabs>
          <w:tab w:val="left" w:pos="703"/>
          <w:tab w:val="right" w:pos="8837"/>
        </w:tabs>
        <w:autoSpaceDE w:val="0"/>
        <w:autoSpaceDN w:val="0"/>
        <w:bidi/>
        <w:adjustRightInd w:val="0"/>
        <w:spacing w:after="0"/>
        <w:ind w:left="615"/>
        <w:jc w:val="center"/>
        <w:rPr>
          <w:rFonts w:ascii="2Nazanin" w:eastAsia="Times New Roman" w:hAnsi="Times New Roman" w:cs="B Mitra"/>
          <w:sz w:val="28"/>
          <w:szCs w:val="28"/>
          <w:rtl/>
        </w:rPr>
      </w:pPr>
      <w:r w:rsidRPr="00D87252">
        <w:rPr>
          <w:rFonts w:ascii="2Nazanin" w:eastAsia="Times New Roman" w:hAnsi="Times New Roman" w:cs="B Mitra"/>
        </w:rPr>
        <w:t>OC= 0.54 OM</w:t>
      </w:r>
    </w:p>
    <w:p w:rsidR="00A9475C" w:rsidRPr="00B16D63" w:rsidRDefault="00A9475C" w:rsidP="001A59B9">
      <w:pPr>
        <w:autoSpaceDE w:val="0"/>
        <w:autoSpaceDN w:val="0"/>
        <w:bidi/>
        <w:adjustRightInd w:val="0"/>
        <w:spacing w:after="0"/>
        <w:rPr>
          <w:rFonts w:ascii="2Nazanin" w:eastAsia="Times New Roman" w:hAnsi="Times New Roman" w:cs="B Mitra"/>
          <w:sz w:val="26"/>
          <w:szCs w:val="24"/>
        </w:rPr>
      </w:pPr>
      <w:r w:rsidRPr="00B16D63">
        <w:rPr>
          <w:rFonts w:ascii="2Nazanin" w:eastAsia="Times New Roman" w:hAnsi="Times New Roman" w:cs="B Mitra"/>
          <w:szCs w:val="20"/>
        </w:rPr>
        <w:t>OC</w:t>
      </w:r>
      <w:r w:rsidRPr="00B16D63">
        <w:rPr>
          <w:rFonts w:ascii="2Nazanin" w:eastAsia="Times New Roman" w:hAnsi="Times New Roman" w:cs="B Mitra" w:hint="cs"/>
          <w:sz w:val="26"/>
          <w:szCs w:val="24"/>
          <w:rtl/>
        </w:rPr>
        <w:t xml:space="preserve"> </w:t>
      </w:r>
      <w:r w:rsidRPr="00B16D63">
        <w:rPr>
          <w:rFonts w:ascii="2Nazanin" w:eastAsia="Times New Roman" w:hAnsi="Times New Roman" w:cs="B Mitra"/>
          <w:sz w:val="26"/>
          <w:szCs w:val="24"/>
        </w:rPr>
        <w:t>=</w:t>
      </w:r>
      <w:r w:rsidRPr="00B16D63">
        <w:rPr>
          <w:rFonts w:ascii="2Nazanin" w:eastAsia="Times New Roman" w:hAnsi="Times New Roman" w:cs="B Mitra" w:hint="cs"/>
          <w:sz w:val="26"/>
          <w:szCs w:val="24"/>
          <w:rtl/>
        </w:rPr>
        <w:t xml:space="preserve"> كربن</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آلي</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 xml:space="preserve">و </w:t>
      </w:r>
      <w:r w:rsidRPr="00B16D63">
        <w:rPr>
          <w:rFonts w:ascii="2Nazanin" w:eastAsia="Times New Roman" w:hAnsi="Times New Roman" w:cs="B Mitra"/>
          <w:szCs w:val="20"/>
        </w:rPr>
        <w:t>OM</w:t>
      </w:r>
      <w:r w:rsidRPr="00B16D63">
        <w:rPr>
          <w:rFonts w:ascii="2Nazanin" w:eastAsia="Times New Roman" w:hAnsi="Times New Roman" w:cs="B Mitra" w:hint="cs"/>
          <w:sz w:val="26"/>
          <w:szCs w:val="24"/>
          <w:rtl/>
        </w:rPr>
        <w:t xml:space="preserve"> </w:t>
      </w:r>
      <w:r w:rsidRPr="00B16D63">
        <w:rPr>
          <w:rFonts w:ascii="2Nazanin" w:eastAsia="Times New Roman" w:hAnsi="Times New Roman" w:cs="B Mitra"/>
          <w:sz w:val="26"/>
          <w:szCs w:val="24"/>
        </w:rPr>
        <w:t>=</w:t>
      </w:r>
      <w:r w:rsidRPr="00B16D63">
        <w:rPr>
          <w:rFonts w:ascii="2Nazanin" w:eastAsia="Times New Roman" w:hAnsi="Times New Roman" w:cs="B Mitra" w:hint="cs"/>
          <w:sz w:val="26"/>
          <w:szCs w:val="24"/>
          <w:rtl/>
        </w:rPr>
        <w:t xml:space="preserve"> مواد</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آلي</w:t>
      </w:r>
    </w:p>
    <w:p w:rsidR="00A9475C" w:rsidRPr="00B16D63" w:rsidRDefault="00A9475C" w:rsidP="001A59B9">
      <w:pPr>
        <w:bidi/>
        <w:spacing w:after="0"/>
        <w:rPr>
          <w:rFonts w:ascii="2Nazanin" w:eastAsia="Times New Roman" w:hAnsi="Times New Roman" w:cs="B Mitra"/>
          <w:sz w:val="28"/>
          <w:szCs w:val="28"/>
        </w:rPr>
      </w:pPr>
    </w:p>
    <w:p w:rsidR="00A9475C" w:rsidRPr="00477670" w:rsidRDefault="00A9475C" w:rsidP="001A59B9">
      <w:pPr>
        <w:autoSpaceDE w:val="0"/>
        <w:autoSpaceDN w:val="0"/>
        <w:bidi/>
        <w:adjustRightInd w:val="0"/>
        <w:spacing w:after="0"/>
        <w:jc w:val="both"/>
        <w:rPr>
          <w:rFonts w:ascii="Times New Roman" w:eastAsia="Times New Roman" w:hAnsi="Times New Roman" w:cs="B Mitra"/>
          <w:color w:val="000000"/>
          <w:sz w:val="24"/>
          <w:szCs w:val="28"/>
          <w:rtl/>
        </w:rPr>
      </w:pPr>
      <w:r w:rsidRPr="00477670">
        <w:rPr>
          <w:rFonts w:ascii="Times New Roman" w:eastAsia="Times New Roman" w:hAnsi="Times New Roman" w:cs="B Mitra" w:hint="cs"/>
          <w:color w:val="000000"/>
          <w:sz w:val="24"/>
          <w:szCs w:val="28"/>
          <w:rtl/>
        </w:rPr>
        <w:t>تعیین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درصد</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کربن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آلی</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نمونه</w:t>
      </w:r>
      <w:r w:rsidRPr="00477670">
        <w:rPr>
          <w:rFonts w:ascii="Times New Roman" w:eastAsia="Times New Roman" w:hAnsi="Times New Roman" w:cs="B Mitra" w:hint="cs"/>
          <w:color w:val="000000"/>
          <w:sz w:val="24"/>
          <w:szCs w:val="28"/>
          <w:rtl/>
        </w:rPr>
        <w:softHyphen/>
        <w:t>هاي</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خاك، به</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روش</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والکلی</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بلاك</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انجام</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شد (نلسون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وسامرز، 1982). با</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داشتن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مقدار</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درصد</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کربن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آلی</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در</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واحد وزن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خاك</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وزن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مخصوص</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ظاهري</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در</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یک</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عمق</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خاص،</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از</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طریق</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رابطه</w:t>
      </w:r>
      <w:r w:rsidRPr="00477670">
        <w:rPr>
          <w:rFonts w:ascii="Times New Roman" w:eastAsia="Times New Roman" w:hAnsi="Times New Roman" w:cs="B Mitra"/>
          <w:color w:val="000000"/>
          <w:sz w:val="24"/>
          <w:szCs w:val="28"/>
        </w:rPr>
        <w:t xml:space="preserve"> 1 </w:t>
      </w:r>
      <w:r w:rsidRPr="00477670">
        <w:rPr>
          <w:rFonts w:ascii="Times New Roman" w:eastAsia="Times New Roman" w:hAnsi="Times New Roman" w:cs="B Mitra" w:hint="cs"/>
          <w:color w:val="000000"/>
          <w:sz w:val="24"/>
          <w:szCs w:val="28"/>
          <w:rtl/>
        </w:rPr>
        <w:t>مقدار</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کربن</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آلی</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در</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واحد سطح</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به</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دست</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می</w:t>
      </w:r>
      <w:r w:rsidRPr="00477670">
        <w:rPr>
          <w:rFonts w:ascii="Times New Roman" w:eastAsia="Times New Roman" w:hAnsi="Times New Roman" w:cs="B Mitra" w:hint="cs"/>
          <w:color w:val="000000"/>
          <w:sz w:val="24"/>
          <w:szCs w:val="28"/>
          <w:rtl/>
        </w:rPr>
        <w:softHyphen/>
        <w:t>آید (لما</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و</w:t>
      </w:r>
      <w:r w:rsidRPr="00477670">
        <w:rPr>
          <w:rFonts w:ascii="Times New Roman" w:eastAsia="Times New Roman" w:hAnsi="Times New Roman" w:cs="B Mitra"/>
          <w:color w:val="000000"/>
          <w:sz w:val="24"/>
          <w:szCs w:val="28"/>
        </w:rPr>
        <w:t xml:space="preserve"> </w:t>
      </w:r>
      <w:r w:rsidRPr="00477670">
        <w:rPr>
          <w:rFonts w:ascii="Times New Roman" w:eastAsia="Times New Roman" w:hAnsi="Times New Roman" w:cs="B Mitra" w:hint="cs"/>
          <w:color w:val="000000"/>
          <w:sz w:val="24"/>
          <w:szCs w:val="28"/>
          <w:rtl/>
        </w:rPr>
        <w:t>همکاران، 2006)</w:t>
      </w:r>
    </w:p>
    <w:p w:rsidR="00A9475C" w:rsidRPr="00D87252" w:rsidRDefault="00A9475C" w:rsidP="001A59B9">
      <w:pPr>
        <w:autoSpaceDE w:val="0"/>
        <w:autoSpaceDN w:val="0"/>
        <w:bidi/>
        <w:adjustRightInd w:val="0"/>
        <w:spacing w:after="0"/>
        <w:jc w:val="center"/>
        <w:rPr>
          <w:rFonts w:ascii="BLotus" w:hAnsi="Times New Roman" w:cs="BLotus"/>
          <w:rtl/>
        </w:rPr>
      </w:pPr>
      <w:r w:rsidRPr="00D87252">
        <w:rPr>
          <w:rFonts w:ascii="Times New Roman" w:hAnsi="Times New Roman" w:cs="Times New Roman"/>
        </w:rPr>
        <w:t xml:space="preserve">SC= </w:t>
      </w:r>
      <w:proofErr w:type="spellStart"/>
      <w:r w:rsidRPr="00D87252">
        <w:rPr>
          <w:rFonts w:ascii="Times New Roman" w:hAnsi="Times New Roman" w:cs="Times New Roman"/>
        </w:rPr>
        <w:t>e×Bd</w:t>
      </w:r>
      <w:proofErr w:type="spellEnd"/>
      <w:r w:rsidRPr="00D87252">
        <w:rPr>
          <w:rFonts w:ascii="Times New Roman" w:hAnsi="Times New Roman" w:cs="Times New Roman"/>
        </w:rPr>
        <w:t>×%OC×</w:t>
      </w:r>
      <w:r w:rsidRPr="00D87252">
        <w:rPr>
          <w:rFonts w:ascii="BLotus" w:hAnsi="Times New Roman" w:cs="BLotus"/>
        </w:rPr>
        <w:t>100</w:t>
      </w:r>
    </w:p>
    <w:p w:rsidR="00A9475C" w:rsidRDefault="00A9475C" w:rsidP="001A59B9">
      <w:pPr>
        <w:autoSpaceDE w:val="0"/>
        <w:autoSpaceDN w:val="0"/>
        <w:bidi/>
        <w:adjustRightInd w:val="0"/>
        <w:spacing w:after="0"/>
        <w:jc w:val="both"/>
        <w:rPr>
          <w:rFonts w:ascii="2Nazanin" w:eastAsia="Times New Roman" w:hAnsi="Times New Roman" w:cs="B Mitra"/>
          <w:sz w:val="26"/>
          <w:szCs w:val="24"/>
          <w:rtl/>
        </w:rPr>
      </w:pPr>
      <w:r w:rsidRPr="00B16D63">
        <w:rPr>
          <w:rFonts w:ascii="2Nazanin" w:eastAsia="Times New Roman" w:hAnsi="Times New Roman" w:cs="B Mitra" w:hint="cs"/>
          <w:sz w:val="26"/>
          <w:szCs w:val="24"/>
          <w:rtl/>
        </w:rPr>
        <w:t>که</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در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 xml:space="preserve">آن </w:t>
      </w:r>
      <w:r w:rsidRPr="00B16D63">
        <w:rPr>
          <w:rFonts w:ascii="2Nazanin" w:eastAsia="Times New Roman" w:hAnsi="Times New Roman" w:cs="B Mitra"/>
          <w:sz w:val="26"/>
          <w:szCs w:val="24"/>
        </w:rPr>
        <w:t>:</w:t>
      </w:r>
      <w:r w:rsidRPr="00B16D63">
        <w:rPr>
          <w:rFonts w:ascii="2Nazanin" w:eastAsia="Times New Roman" w:hAnsi="Times New Roman" w:cs="B Mitra"/>
          <w:szCs w:val="20"/>
        </w:rPr>
        <w:t>SC</w:t>
      </w:r>
      <w:r w:rsidRPr="00B16D63">
        <w:rPr>
          <w:rFonts w:ascii="2Nazanin" w:eastAsia="Times New Roman" w:hAnsi="Times New Roman" w:cs="B Mitra" w:hint="cs"/>
          <w:sz w:val="26"/>
          <w:szCs w:val="24"/>
          <w:rtl/>
        </w:rPr>
        <w:t xml:space="preserve"> مقدار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کربن</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بر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حسب</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تن</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در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هکتار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در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عمق</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 xml:space="preserve">خاص، </w:t>
      </w:r>
      <w:r w:rsidRPr="00B16D63">
        <w:rPr>
          <w:rFonts w:ascii="Times New Roman" w:hAnsi="Times New Roman" w:cs="Times New Roman"/>
        </w:rPr>
        <w:t>%O</w:t>
      </w:r>
      <w:r w:rsidRPr="00B16D63">
        <w:rPr>
          <w:rFonts w:ascii="2Nazanin" w:eastAsia="Times New Roman" w:hAnsi="Times New Roman" w:cs="B Mitra"/>
        </w:rPr>
        <w:t>C</w:t>
      </w:r>
      <w:r w:rsidRPr="00B16D63">
        <w:rPr>
          <w:rFonts w:ascii="Times New Roman" w:hAnsi="Times New Roman" w:cs="Times New Roman" w:hint="cs"/>
          <w:rtl/>
        </w:rPr>
        <w:t xml:space="preserve">: </w:t>
      </w:r>
      <w:r w:rsidRPr="00B16D63">
        <w:rPr>
          <w:rFonts w:ascii="2Nazanin" w:eastAsia="Times New Roman" w:hAnsi="Times New Roman" w:cs="B Mitra" w:hint="cs"/>
          <w:sz w:val="26"/>
          <w:szCs w:val="24"/>
          <w:rtl/>
        </w:rPr>
        <w:t>کربن</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آلی</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 xml:space="preserve">خاك به درصد، </w:t>
      </w:r>
      <w:r w:rsidRPr="00B16D63">
        <w:rPr>
          <w:rFonts w:ascii="2Nazanin" w:eastAsia="Times New Roman" w:hAnsi="Times New Roman" w:cs="B Mitra"/>
          <w:sz w:val="26"/>
          <w:szCs w:val="24"/>
        </w:rPr>
        <w:t>:</w:t>
      </w:r>
      <w:proofErr w:type="spellStart"/>
      <w:r w:rsidRPr="00B16D63">
        <w:rPr>
          <w:rFonts w:ascii="Times New Roman" w:hAnsi="Times New Roman" w:cs="Times New Roman"/>
        </w:rPr>
        <w:t>Bd</w:t>
      </w:r>
      <w:proofErr w:type="spellEnd"/>
      <w:r w:rsidRPr="00B16D63">
        <w:rPr>
          <w:rFonts w:ascii="2Nazanin" w:eastAsia="Times New Roman" w:hAnsi="Times New Roman" w:cs="B Mitra" w:hint="cs"/>
          <w:sz w:val="26"/>
          <w:szCs w:val="24"/>
          <w:rtl/>
        </w:rPr>
        <w:t xml:space="preserve"> وزن</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مخصوص</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ظاهري</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خاك</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بر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حسب</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گرم</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بر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سانتی</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 xml:space="preserve">مترمکعب و </w:t>
      </w:r>
      <w:r w:rsidRPr="00B16D63">
        <w:rPr>
          <w:rFonts w:ascii="2Nazanin" w:eastAsia="Times New Roman" w:hAnsi="Times New Roman" w:cs="B Mitra"/>
          <w:sz w:val="26"/>
          <w:szCs w:val="24"/>
        </w:rPr>
        <w:t>:</w:t>
      </w:r>
      <w:r w:rsidRPr="00C500E5">
        <w:rPr>
          <w:rFonts w:ascii="Times New Roman" w:eastAsia="Times New Roman" w:hAnsi="Times New Roman" w:cs="Times New Roman"/>
          <w:szCs w:val="20"/>
        </w:rPr>
        <w:t>e</w:t>
      </w:r>
      <w:r w:rsidRPr="00B16D63">
        <w:rPr>
          <w:rFonts w:ascii="2Nazanin" w:eastAsia="Times New Roman" w:hAnsi="Times New Roman" w:cs="B Mitra" w:hint="cs"/>
          <w:sz w:val="26"/>
          <w:szCs w:val="24"/>
          <w:rtl/>
        </w:rPr>
        <w:t xml:space="preserve"> عمق</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خاك</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بر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حسب متر</w:t>
      </w:r>
      <w:r w:rsidRPr="00B16D63">
        <w:rPr>
          <w:rFonts w:ascii="2Nazanin" w:eastAsia="Times New Roman" w:hAnsi="Times New Roman" w:cs="B Mitra"/>
          <w:sz w:val="26"/>
          <w:szCs w:val="24"/>
        </w:rPr>
        <w:t xml:space="preserve"> </w:t>
      </w:r>
      <w:r w:rsidRPr="00B16D63">
        <w:rPr>
          <w:rFonts w:ascii="2Nazanin" w:eastAsia="Times New Roman" w:hAnsi="Times New Roman" w:cs="B Mitra" w:hint="cs"/>
          <w:sz w:val="26"/>
          <w:szCs w:val="24"/>
          <w:rtl/>
        </w:rPr>
        <w:t>است</w:t>
      </w:r>
      <w:r w:rsidRPr="00B16D63">
        <w:rPr>
          <w:rFonts w:ascii="2Nazanin" w:eastAsia="Times New Roman" w:hAnsi="Times New Roman" w:cs="B Mitra"/>
          <w:sz w:val="26"/>
          <w:szCs w:val="24"/>
        </w:rPr>
        <w:t>.</w:t>
      </w:r>
    </w:p>
    <w:p w:rsidR="00A9475C" w:rsidRDefault="00A9475C" w:rsidP="001A59B9">
      <w:pPr>
        <w:autoSpaceDE w:val="0"/>
        <w:autoSpaceDN w:val="0"/>
        <w:bidi/>
        <w:adjustRightInd w:val="0"/>
        <w:spacing w:after="0"/>
        <w:jc w:val="both"/>
        <w:rPr>
          <w:rFonts w:ascii="2Nazanin" w:eastAsia="Times New Roman" w:hAnsi="Times New Roman" w:cs="B Mitra"/>
          <w:sz w:val="26"/>
          <w:szCs w:val="24"/>
          <w:rtl/>
        </w:rPr>
      </w:pPr>
    </w:p>
    <w:p w:rsidR="00A9475C" w:rsidRPr="0050005E" w:rsidRDefault="0050005E" w:rsidP="001A59B9">
      <w:pPr>
        <w:bidi/>
        <w:spacing w:after="0"/>
        <w:ind w:left="60"/>
        <w:jc w:val="both"/>
        <w:rPr>
          <w:rFonts w:ascii="B Lotus" w:eastAsia="Times New Roman" w:hAnsi="Times New Roman" w:cs="B Nazanin"/>
          <w:b/>
          <w:bCs/>
          <w:sz w:val="26"/>
          <w:szCs w:val="26"/>
          <w:rtl/>
        </w:rPr>
      </w:pPr>
      <w:r w:rsidRPr="0050005E">
        <w:rPr>
          <w:rFonts w:ascii="B Lotus" w:eastAsia="Times New Roman" w:hAnsi="Times New Roman" w:cs="B Nazanin" w:hint="cs"/>
          <w:b/>
          <w:bCs/>
          <w:sz w:val="26"/>
          <w:szCs w:val="26"/>
          <w:rtl/>
        </w:rPr>
        <w:t>-</w:t>
      </w:r>
      <w:r w:rsidR="00A9475C" w:rsidRPr="0050005E">
        <w:rPr>
          <w:rFonts w:ascii="B Lotus" w:eastAsia="Times New Roman" w:hAnsi="Times New Roman" w:cs="B Nazanin"/>
          <w:b/>
          <w:bCs/>
          <w:sz w:val="26"/>
          <w:szCs w:val="26"/>
          <w:rtl/>
        </w:rPr>
        <w:t xml:space="preserve"> ارزش‌گذاری اقتصادی کارکرد </w:t>
      </w:r>
      <w:r w:rsidR="00A9475C" w:rsidRPr="0050005E">
        <w:rPr>
          <w:rFonts w:ascii="B Lotus" w:eastAsia="Times New Roman" w:hAnsi="Times New Roman" w:cs="B Nazanin" w:hint="cs"/>
          <w:b/>
          <w:bCs/>
          <w:sz w:val="26"/>
          <w:szCs w:val="26"/>
          <w:rtl/>
        </w:rPr>
        <w:t>ترسیب کربن در منطقه احیاء شده</w:t>
      </w:r>
    </w:p>
    <w:p w:rsidR="00A9475C" w:rsidRPr="0044543A" w:rsidRDefault="00A9475C" w:rsidP="001A59B9">
      <w:pPr>
        <w:autoSpaceDE w:val="0"/>
        <w:autoSpaceDN w:val="0"/>
        <w:bidi/>
        <w:adjustRightInd w:val="0"/>
        <w:jc w:val="both"/>
        <w:rPr>
          <w:rFonts w:cs="B Nazanin"/>
          <w:sz w:val="26"/>
          <w:szCs w:val="26"/>
          <w:rtl/>
        </w:rPr>
      </w:pPr>
      <w:r w:rsidRPr="0044543A">
        <w:rPr>
          <w:rFonts w:ascii="2Nazanin" w:cs="B Nazanin" w:hint="cs"/>
          <w:sz w:val="26"/>
          <w:szCs w:val="26"/>
          <w:rtl/>
        </w:rPr>
        <w:t>در</w:t>
      </w:r>
      <w:r w:rsidRPr="0044543A">
        <w:rPr>
          <w:rFonts w:ascii="2Nazanin" w:cs="B Nazanin"/>
          <w:sz w:val="26"/>
          <w:szCs w:val="26"/>
        </w:rPr>
        <w:t xml:space="preserve"> </w:t>
      </w:r>
      <w:r w:rsidRPr="0044543A">
        <w:rPr>
          <w:rFonts w:ascii="2Nazanin" w:cs="B Nazanin" w:hint="cs"/>
          <w:sz w:val="26"/>
          <w:szCs w:val="26"/>
          <w:rtl/>
        </w:rPr>
        <w:t>تحقيق</w:t>
      </w:r>
      <w:r w:rsidRPr="0044543A">
        <w:rPr>
          <w:rFonts w:ascii="2Nazanin" w:cs="B Nazanin"/>
          <w:sz w:val="26"/>
          <w:szCs w:val="26"/>
        </w:rPr>
        <w:t xml:space="preserve"> </w:t>
      </w:r>
      <w:r w:rsidRPr="0044543A">
        <w:rPr>
          <w:rFonts w:ascii="2Nazanin" w:cs="B Nazanin" w:hint="cs"/>
          <w:sz w:val="26"/>
          <w:szCs w:val="26"/>
          <w:rtl/>
        </w:rPr>
        <w:t>حاضر</w:t>
      </w:r>
      <w:r w:rsidRPr="0044543A">
        <w:rPr>
          <w:rFonts w:ascii="2Nazanin" w:cs="B Nazanin"/>
          <w:sz w:val="26"/>
          <w:szCs w:val="26"/>
        </w:rPr>
        <w:t xml:space="preserve"> </w:t>
      </w:r>
      <w:r w:rsidRPr="0044543A">
        <w:rPr>
          <w:rFonts w:ascii="2Nazanin" w:cs="B Nazanin" w:hint="cs"/>
          <w:sz w:val="26"/>
          <w:szCs w:val="26"/>
          <w:rtl/>
        </w:rPr>
        <w:t>براي</w:t>
      </w:r>
      <w:r w:rsidRPr="0044543A">
        <w:rPr>
          <w:rFonts w:ascii="2Nazanin" w:cs="B Nazanin"/>
          <w:sz w:val="26"/>
          <w:szCs w:val="26"/>
        </w:rPr>
        <w:t xml:space="preserve"> </w:t>
      </w:r>
      <w:r w:rsidRPr="0044543A">
        <w:rPr>
          <w:rFonts w:ascii="2Nazanin" w:cs="B Nazanin" w:hint="cs"/>
          <w:sz w:val="26"/>
          <w:szCs w:val="26"/>
          <w:rtl/>
        </w:rPr>
        <w:t>ارزشگذاري</w:t>
      </w:r>
      <w:r w:rsidRPr="0044543A">
        <w:rPr>
          <w:rFonts w:ascii="2Nazanin" w:cs="B Nazanin"/>
          <w:sz w:val="26"/>
          <w:szCs w:val="26"/>
        </w:rPr>
        <w:t xml:space="preserve"> </w:t>
      </w:r>
      <w:r w:rsidRPr="0044543A">
        <w:rPr>
          <w:rFonts w:ascii="2Nazanin" w:cs="B Nazanin" w:hint="cs"/>
          <w:sz w:val="26"/>
          <w:szCs w:val="26"/>
          <w:rtl/>
        </w:rPr>
        <w:t>كاركرد</w:t>
      </w:r>
      <w:r w:rsidRPr="0044543A">
        <w:rPr>
          <w:rFonts w:ascii="2Nazanin" w:cs="B Nazanin"/>
          <w:sz w:val="26"/>
          <w:szCs w:val="26"/>
        </w:rPr>
        <w:t xml:space="preserve"> </w:t>
      </w:r>
      <w:r w:rsidRPr="0044543A">
        <w:rPr>
          <w:rFonts w:ascii="2Nazanin" w:cs="B Nazanin" w:hint="cs"/>
          <w:sz w:val="26"/>
          <w:szCs w:val="26"/>
          <w:rtl/>
        </w:rPr>
        <w:t>جذب</w:t>
      </w:r>
      <w:r w:rsidRPr="0044543A">
        <w:rPr>
          <w:rFonts w:ascii="2Nazanin" w:cs="B Nazanin"/>
          <w:sz w:val="26"/>
          <w:szCs w:val="26"/>
        </w:rPr>
        <w:t xml:space="preserve"> </w:t>
      </w:r>
      <w:r w:rsidRPr="0044543A">
        <w:rPr>
          <w:rFonts w:ascii="2Nazanin" w:cs="B Nazanin" w:hint="cs"/>
          <w:sz w:val="26"/>
          <w:szCs w:val="26"/>
          <w:rtl/>
        </w:rPr>
        <w:t>دي</w:t>
      </w:r>
      <w:r w:rsidRPr="0044543A">
        <w:rPr>
          <w:rFonts w:ascii="2Nazanin" w:cs="B Nazanin"/>
          <w:sz w:val="26"/>
          <w:szCs w:val="26"/>
        </w:rPr>
        <w:t xml:space="preserve"> </w:t>
      </w:r>
      <w:r w:rsidRPr="0044543A">
        <w:rPr>
          <w:rFonts w:ascii="2Nazanin" w:cs="B Nazanin" w:hint="cs"/>
          <w:sz w:val="26"/>
          <w:szCs w:val="26"/>
          <w:rtl/>
        </w:rPr>
        <w:t>اكسيد</w:t>
      </w:r>
      <w:r w:rsidRPr="0044543A">
        <w:rPr>
          <w:rFonts w:ascii="2Nazanin" w:cs="B Nazanin"/>
          <w:sz w:val="26"/>
          <w:szCs w:val="26"/>
        </w:rPr>
        <w:t xml:space="preserve"> </w:t>
      </w:r>
      <w:r w:rsidRPr="0044543A">
        <w:rPr>
          <w:rFonts w:ascii="2Nazanin" w:cs="B Nazanin" w:hint="cs"/>
          <w:sz w:val="26"/>
          <w:szCs w:val="26"/>
          <w:rtl/>
        </w:rPr>
        <w:t>كربن</w:t>
      </w:r>
      <w:r w:rsidRPr="0044543A">
        <w:rPr>
          <w:rFonts w:ascii="2Nazanin" w:cs="B Nazanin"/>
          <w:sz w:val="26"/>
          <w:szCs w:val="26"/>
        </w:rPr>
        <w:t xml:space="preserve"> </w:t>
      </w:r>
      <w:r w:rsidRPr="0044543A">
        <w:rPr>
          <w:rFonts w:ascii="2Nazanin" w:cs="B Nazanin" w:hint="cs"/>
          <w:sz w:val="26"/>
          <w:szCs w:val="26"/>
          <w:rtl/>
        </w:rPr>
        <w:t>از</w:t>
      </w:r>
      <w:r w:rsidRPr="0044543A">
        <w:rPr>
          <w:rFonts w:ascii="2Nazanin" w:cs="B Nazanin"/>
          <w:sz w:val="26"/>
          <w:szCs w:val="26"/>
        </w:rPr>
        <w:t xml:space="preserve"> </w:t>
      </w:r>
      <w:r w:rsidRPr="0044543A">
        <w:rPr>
          <w:rFonts w:ascii="2Nazanin" w:cs="B Nazanin" w:hint="cs"/>
          <w:sz w:val="26"/>
          <w:szCs w:val="26"/>
          <w:rtl/>
        </w:rPr>
        <w:t>سياست</w:t>
      </w:r>
      <w:r w:rsidRPr="0044543A">
        <w:rPr>
          <w:rFonts w:ascii="2Nazanin" w:cs="B Nazanin"/>
          <w:sz w:val="26"/>
          <w:szCs w:val="26"/>
        </w:rPr>
        <w:t xml:space="preserve"> </w:t>
      </w:r>
      <w:r w:rsidRPr="0044543A">
        <w:rPr>
          <w:rFonts w:ascii="2Nazanin" w:cs="B Nazanin" w:hint="cs"/>
          <w:sz w:val="26"/>
          <w:szCs w:val="26"/>
          <w:rtl/>
        </w:rPr>
        <w:t>ماليات</w:t>
      </w:r>
      <w:r w:rsidRPr="0044543A">
        <w:rPr>
          <w:rFonts w:ascii="2Nazanin" w:cs="B Nazanin"/>
          <w:sz w:val="26"/>
          <w:szCs w:val="26"/>
        </w:rPr>
        <w:t xml:space="preserve"> </w:t>
      </w:r>
      <w:r w:rsidRPr="0044543A">
        <w:rPr>
          <w:rFonts w:ascii="2Nazanin" w:cs="B Nazanin" w:hint="cs"/>
          <w:sz w:val="26"/>
          <w:szCs w:val="26"/>
          <w:rtl/>
        </w:rPr>
        <w:t>بر</w:t>
      </w:r>
      <w:r w:rsidRPr="0044543A">
        <w:rPr>
          <w:rFonts w:ascii="2Nazanin" w:cs="B Nazanin"/>
          <w:sz w:val="26"/>
          <w:szCs w:val="26"/>
        </w:rPr>
        <w:t xml:space="preserve"> </w:t>
      </w:r>
      <w:r w:rsidRPr="0044543A">
        <w:rPr>
          <w:rFonts w:ascii="2Nazanin" w:cs="B Nazanin" w:hint="cs"/>
          <w:sz w:val="26"/>
          <w:szCs w:val="26"/>
          <w:rtl/>
        </w:rPr>
        <w:t>كربن</w:t>
      </w:r>
      <w:r w:rsidRPr="0044543A">
        <w:rPr>
          <w:rFonts w:ascii="2Nazanin" w:cs="B Nazanin"/>
          <w:sz w:val="26"/>
          <w:szCs w:val="26"/>
        </w:rPr>
        <w:t xml:space="preserve"> </w:t>
      </w:r>
      <w:r w:rsidRPr="0044543A">
        <w:rPr>
          <w:rFonts w:ascii="2Nazanin" w:cs="B Nazanin" w:hint="cs"/>
          <w:sz w:val="26"/>
          <w:szCs w:val="26"/>
          <w:rtl/>
        </w:rPr>
        <w:t>و</w:t>
      </w:r>
      <w:r w:rsidRPr="0044543A">
        <w:rPr>
          <w:rFonts w:ascii="2Nazanin" w:cs="B Nazanin"/>
          <w:sz w:val="26"/>
          <w:szCs w:val="26"/>
        </w:rPr>
        <w:t xml:space="preserve"> </w:t>
      </w:r>
      <w:r w:rsidRPr="0044543A">
        <w:rPr>
          <w:rFonts w:ascii="2Nazanin" w:cs="B Nazanin" w:hint="cs"/>
          <w:sz w:val="26"/>
          <w:szCs w:val="26"/>
          <w:rtl/>
        </w:rPr>
        <w:t>مخارج</w:t>
      </w:r>
      <w:r w:rsidRPr="0044543A">
        <w:rPr>
          <w:rFonts w:ascii="2Nazanin" w:cs="B Nazanin"/>
          <w:sz w:val="26"/>
          <w:szCs w:val="26"/>
        </w:rPr>
        <w:t xml:space="preserve"> </w:t>
      </w:r>
      <w:r w:rsidRPr="0044543A">
        <w:rPr>
          <w:rFonts w:ascii="2Nazanin" w:cs="B Nazanin" w:hint="cs"/>
          <w:sz w:val="26"/>
          <w:szCs w:val="26"/>
          <w:rtl/>
        </w:rPr>
        <w:t>انتشار</w:t>
      </w:r>
      <w:r w:rsidRPr="0044543A">
        <w:rPr>
          <w:rFonts w:ascii="2Nazanin" w:cs="B Nazanin"/>
          <w:sz w:val="26"/>
          <w:szCs w:val="26"/>
        </w:rPr>
        <w:t xml:space="preserve"> </w:t>
      </w:r>
      <w:r w:rsidRPr="0044543A">
        <w:rPr>
          <w:rFonts w:ascii="2Nazanin" w:cs="B Nazanin" w:hint="cs"/>
          <w:sz w:val="26"/>
          <w:szCs w:val="26"/>
          <w:rtl/>
        </w:rPr>
        <w:t>كربن</w:t>
      </w:r>
      <w:r w:rsidRPr="0044543A">
        <w:rPr>
          <w:rFonts w:ascii="2Nazanin" w:cs="B Nazanin"/>
          <w:sz w:val="26"/>
          <w:szCs w:val="26"/>
        </w:rPr>
        <w:t xml:space="preserve"> </w:t>
      </w:r>
      <w:r w:rsidRPr="0044543A">
        <w:rPr>
          <w:rFonts w:ascii="2Nazanin" w:cs="B Nazanin" w:hint="cs"/>
          <w:sz w:val="26"/>
          <w:szCs w:val="26"/>
          <w:rtl/>
        </w:rPr>
        <w:t>به</w:t>
      </w:r>
      <w:r w:rsidRPr="0044543A">
        <w:rPr>
          <w:rFonts w:ascii="2Nazanin" w:cs="B Nazanin"/>
          <w:sz w:val="26"/>
          <w:szCs w:val="26"/>
        </w:rPr>
        <w:t xml:space="preserve"> </w:t>
      </w:r>
      <w:r w:rsidRPr="0044543A">
        <w:rPr>
          <w:rFonts w:ascii="2Nazanin" w:cs="B Nazanin" w:hint="cs"/>
          <w:sz w:val="26"/>
          <w:szCs w:val="26"/>
          <w:rtl/>
        </w:rPr>
        <w:t>عنوان</w:t>
      </w:r>
      <w:r w:rsidRPr="0044543A">
        <w:rPr>
          <w:rFonts w:ascii="2Nazanin" w:cs="B Nazanin"/>
          <w:sz w:val="26"/>
          <w:szCs w:val="26"/>
        </w:rPr>
        <w:t xml:space="preserve"> </w:t>
      </w:r>
      <w:r w:rsidRPr="0044543A">
        <w:rPr>
          <w:rFonts w:ascii="2Nazanin" w:cs="B Nazanin" w:hint="cs"/>
          <w:sz w:val="26"/>
          <w:szCs w:val="26"/>
          <w:rtl/>
        </w:rPr>
        <w:t>ارزش</w:t>
      </w:r>
      <w:r w:rsidRPr="0044543A">
        <w:rPr>
          <w:rFonts w:ascii="2Nazanin" w:cs="B Nazanin"/>
          <w:sz w:val="26"/>
          <w:szCs w:val="26"/>
        </w:rPr>
        <w:t xml:space="preserve"> </w:t>
      </w:r>
      <w:r w:rsidRPr="0044543A">
        <w:rPr>
          <w:rFonts w:ascii="2Nazanin" w:cs="B Nazanin" w:hint="cs"/>
          <w:sz w:val="26"/>
          <w:szCs w:val="26"/>
          <w:rtl/>
        </w:rPr>
        <w:t>سايه اي</w:t>
      </w:r>
      <w:r w:rsidRPr="0044543A">
        <w:rPr>
          <w:rFonts w:ascii="2Nazanin" w:cs="B Nazanin"/>
          <w:sz w:val="26"/>
          <w:szCs w:val="26"/>
        </w:rPr>
        <w:t xml:space="preserve"> </w:t>
      </w:r>
      <w:r w:rsidRPr="0044543A">
        <w:rPr>
          <w:rFonts w:ascii="2Nazanin" w:cs="B Nazanin" w:hint="cs"/>
          <w:sz w:val="26"/>
          <w:szCs w:val="26"/>
          <w:rtl/>
        </w:rPr>
        <w:t>كربن</w:t>
      </w:r>
      <w:r w:rsidRPr="0044543A">
        <w:rPr>
          <w:rFonts w:ascii="2Nazanin" w:cs="B Nazanin"/>
          <w:sz w:val="26"/>
          <w:szCs w:val="26"/>
        </w:rPr>
        <w:t xml:space="preserve"> </w:t>
      </w:r>
      <w:r w:rsidRPr="0044543A">
        <w:rPr>
          <w:rFonts w:ascii="2Nazanin" w:cs="B Nazanin" w:hint="cs"/>
          <w:sz w:val="26"/>
          <w:szCs w:val="26"/>
          <w:rtl/>
        </w:rPr>
        <w:t>استفاده</w:t>
      </w:r>
      <w:r w:rsidRPr="0044543A">
        <w:rPr>
          <w:rFonts w:ascii="2Nazanin" w:cs="B Nazanin"/>
          <w:sz w:val="26"/>
          <w:szCs w:val="26"/>
        </w:rPr>
        <w:t xml:space="preserve"> </w:t>
      </w:r>
      <w:r w:rsidRPr="0044543A">
        <w:rPr>
          <w:rFonts w:ascii="2Nazanin" w:cs="B Nazanin" w:hint="cs"/>
          <w:sz w:val="26"/>
          <w:szCs w:val="26"/>
          <w:rtl/>
        </w:rPr>
        <w:t>شده است. (</w:t>
      </w:r>
      <w:r w:rsidRPr="00C500E5">
        <w:rPr>
          <w:rFonts w:ascii="Times New Roman" w:hAnsi="Times New Roman" w:cs="B Nazanin"/>
          <w:sz w:val="26"/>
          <w:szCs w:val="26"/>
        </w:rPr>
        <w:t>Strange et al.,</w:t>
      </w:r>
      <w:proofErr w:type="gramStart"/>
      <w:r w:rsidRPr="00C500E5">
        <w:rPr>
          <w:rFonts w:ascii="Times New Roman" w:hAnsi="Times New Roman" w:cs="B Nazanin"/>
          <w:sz w:val="26"/>
          <w:szCs w:val="26"/>
        </w:rPr>
        <w:t>1999</w:t>
      </w:r>
      <w:r w:rsidRPr="0044543A">
        <w:rPr>
          <w:rFonts w:cs="B Nazanin" w:hint="cs"/>
          <w:sz w:val="26"/>
          <w:szCs w:val="26"/>
          <w:rtl/>
        </w:rPr>
        <w:t xml:space="preserve">) </w:t>
      </w:r>
      <w:r w:rsidRPr="0044543A">
        <w:rPr>
          <w:rFonts w:ascii="2Nazanin" w:cs="B Nazanin" w:hint="cs"/>
          <w:sz w:val="26"/>
          <w:szCs w:val="26"/>
          <w:rtl/>
        </w:rPr>
        <w:t>محققان مختلف مقادیر متفاوتی را به عنوان ارزش کربن مد نظر قرار داده اند که با اشاره به برخی از این تحقیقات، قیمت سایه ای مناسب به منظور انجام محاسبات اقتصادی انتخاب گردید.</w:t>
      </w:r>
      <w:proofErr w:type="gramEnd"/>
      <w:r w:rsidRPr="0044543A">
        <w:rPr>
          <w:rFonts w:ascii="2Nazanin" w:cs="B Nazanin" w:hint="cs"/>
          <w:sz w:val="26"/>
          <w:szCs w:val="26"/>
          <w:rtl/>
        </w:rPr>
        <w:t xml:space="preserve">  فنخوزر (1994)، ارزش پولی ترسیب کربن مبتنی بر قیمت گذاری سایه ای را معادل 3/25 </w:t>
      </w:r>
      <w:r w:rsidRPr="0044543A">
        <w:rPr>
          <w:rFonts w:ascii="2Nazanin" w:cs="B Nazanin" w:hint="cs"/>
          <w:sz w:val="26"/>
          <w:szCs w:val="26"/>
          <w:rtl/>
        </w:rPr>
        <w:lastRenderedPageBreak/>
        <w:t xml:space="preserve">دلار تن برای سال های 2020-2011 برآورد نموده است. یگانه و همکاران (1394) نیز در تحقیق خود برای تعیین ارزش کارکرد ترسیب کربن مراتع حوزه تهم زنجان از رقم 3/25 دلار تن استفاده نمودند. </w:t>
      </w:r>
      <w:r w:rsidRPr="0044543A">
        <w:rPr>
          <w:rFonts w:cs="B Nazanin" w:hint="cs"/>
          <w:sz w:val="26"/>
          <w:szCs w:val="26"/>
          <w:rtl/>
        </w:rPr>
        <w:t xml:space="preserve">در جدول </w:t>
      </w:r>
      <w:r w:rsidR="00495407">
        <w:rPr>
          <w:rFonts w:cs="B Nazanin" w:hint="cs"/>
          <w:sz w:val="26"/>
          <w:szCs w:val="26"/>
          <w:rtl/>
        </w:rPr>
        <w:t xml:space="preserve">1 </w:t>
      </w:r>
      <w:r w:rsidRPr="0044543A">
        <w:rPr>
          <w:rFonts w:cs="B Nazanin" w:hint="cs"/>
          <w:sz w:val="26"/>
          <w:szCs w:val="26"/>
          <w:rtl/>
        </w:rPr>
        <w:t>نرخ ماليات بر انتشار هر تن دي‌اكسيدكربن در كشورهاي مختلف را نشان می دهد.</w:t>
      </w:r>
    </w:p>
    <w:p w:rsidR="00A9475C" w:rsidRPr="0044543A" w:rsidRDefault="00A9475C" w:rsidP="00495407">
      <w:pPr>
        <w:bidi/>
        <w:spacing w:line="312" w:lineRule="auto"/>
        <w:jc w:val="center"/>
        <w:outlineLvl w:val="0"/>
        <w:rPr>
          <w:rFonts w:cs="B Nazanin"/>
          <w:b/>
          <w:bCs/>
          <w:sz w:val="24"/>
          <w:szCs w:val="24"/>
          <w:rtl/>
        </w:rPr>
      </w:pPr>
      <w:r w:rsidRPr="0044543A">
        <w:rPr>
          <w:rFonts w:cs="B Nazanin" w:hint="cs"/>
          <w:b/>
          <w:bCs/>
          <w:sz w:val="24"/>
          <w:szCs w:val="24"/>
          <w:rtl/>
        </w:rPr>
        <w:t>جدول 1- نرخ ماليات بر انتشار هر تن دي‌اكسيدكربن در كشورهاي مختلف</w:t>
      </w:r>
    </w:p>
    <w:tbl>
      <w:tblPr>
        <w:bidiVisual/>
        <w:tblW w:w="9369" w:type="dxa"/>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1800"/>
        <w:gridCol w:w="1620"/>
        <w:gridCol w:w="992"/>
        <w:gridCol w:w="709"/>
        <w:gridCol w:w="850"/>
        <w:gridCol w:w="689"/>
        <w:gridCol w:w="720"/>
      </w:tblGrid>
      <w:tr w:rsidR="00A9475C" w:rsidRPr="00BA1220" w:rsidTr="0050005E">
        <w:trPr>
          <w:trHeight w:val="683"/>
          <w:jc w:val="center"/>
        </w:trPr>
        <w:tc>
          <w:tcPr>
            <w:tcW w:w="1989"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نام كشور</w:t>
            </w:r>
          </w:p>
        </w:tc>
        <w:tc>
          <w:tcPr>
            <w:tcW w:w="180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اتحادية اروپا (ميانگين سال‌ 1993 و ‌2000)</w:t>
            </w:r>
          </w:p>
        </w:tc>
        <w:tc>
          <w:tcPr>
            <w:tcW w:w="162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ژاپن (ميانگين سال</w:t>
            </w:r>
            <w:r w:rsidRPr="00BA1220">
              <w:rPr>
                <w:rFonts w:cs="B Nazanin" w:hint="eastAsia"/>
                <w:sz w:val="24"/>
                <w:szCs w:val="24"/>
                <w:rtl/>
              </w:rPr>
              <w:t>‌</w:t>
            </w:r>
            <w:r w:rsidRPr="00BA1220">
              <w:rPr>
                <w:rFonts w:cs="B Nazanin" w:hint="cs"/>
                <w:sz w:val="24"/>
                <w:szCs w:val="24"/>
                <w:rtl/>
              </w:rPr>
              <w:t xml:space="preserve">  2000 و 2002)</w:t>
            </w:r>
          </w:p>
        </w:tc>
        <w:tc>
          <w:tcPr>
            <w:tcW w:w="992"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سازمان</w:t>
            </w:r>
            <w:r>
              <w:rPr>
                <w:rFonts w:cs="B Nazanin" w:hint="cs"/>
                <w:sz w:val="24"/>
                <w:szCs w:val="24"/>
                <w:rtl/>
              </w:rPr>
              <w:t xml:space="preserve"> </w:t>
            </w:r>
            <w:r w:rsidRPr="00BA1220">
              <w:rPr>
                <w:rFonts w:cs="B Nazanin" w:hint="cs"/>
                <w:sz w:val="24"/>
                <w:szCs w:val="24"/>
                <w:rtl/>
              </w:rPr>
              <w:t>‌ملل</w:t>
            </w:r>
          </w:p>
        </w:tc>
        <w:tc>
          <w:tcPr>
            <w:tcW w:w="709"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امريكا</w:t>
            </w:r>
          </w:p>
        </w:tc>
        <w:tc>
          <w:tcPr>
            <w:tcW w:w="85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استراليا</w:t>
            </w:r>
          </w:p>
        </w:tc>
        <w:tc>
          <w:tcPr>
            <w:tcW w:w="689"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سوئد</w:t>
            </w:r>
          </w:p>
        </w:tc>
        <w:tc>
          <w:tcPr>
            <w:tcW w:w="72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چين</w:t>
            </w:r>
          </w:p>
        </w:tc>
      </w:tr>
      <w:tr w:rsidR="00A9475C" w:rsidRPr="00BA1220" w:rsidTr="0050005E">
        <w:trPr>
          <w:jc w:val="center"/>
        </w:trPr>
        <w:tc>
          <w:tcPr>
            <w:tcW w:w="1989"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نرخ  ماليات (دلار)</w:t>
            </w:r>
          </w:p>
        </w:tc>
        <w:tc>
          <w:tcPr>
            <w:tcW w:w="180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7/18</w:t>
            </w:r>
          </w:p>
        </w:tc>
        <w:tc>
          <w:tcPr>
            <w:tcW w:w="162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5/32</w:t>
            </w:r>
          </w:p>
        </w:tc>
        <w:tc>
          <w:tcPr>
            <w:tcW w:w="992"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21</w:t>
            </w:r>
          </w:p>
        </w:tc>
        <w:tc>
          <w:tcPr>
            <w:tcW w:w="709"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10</w:t>
            </w:r>
          </w:p>
        </w:tc>
        <w:tc>
          <w:tcPr>
            <w:tcW w:w="85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4/15</w:t>
            </w:r>
          </w:p>
        </w:tc>
        <w:tc>
          <w:tcPr>
            <w:tcW w:w="689"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55</w:t>
            </w:r>
          </w:p>
        </w:tc>
        <w:tc>
          <w:tcPr>
            <w:tcW w:w="720" w:type="dxa"/>
            <w:vAlign w:val="center"/>
          </w:tcPr>
          <w:p w:rsidR="00A9475C" w:rsidRPr="00BA1220" w:rsidRDefault="00A9475C" w:rsidP="00A9475C">
            <w:pPr>
              <w:bidi/>
              <w:spacing w:after="0" w:line="312" w:lineRule="auto"/>
              <w:jc w:val="center"/>
              <w:rPr>
                <w:rFonts w:cs="B Nazanin"/>
                <w:sz w:val="24"/>
                <w:szCs w:val="24"/>
                <w:rtl/>
              </w:rPr>
            </w:pPr>
            <w:r w:rsidRPr="00BA1220">
              <w:rPr>
                <w:rFonts w:cs="B Nazanin" w:hint="cs"/>
                <w:sz w:val="24"/>
                <w:szCs w:val="24"/>
                <w:rtl/>
              </w:rPr>
              <w:t>34</w:t>
            </w:r>
          </w:p>
        </w:tc>
      </w:tr>
    </w:tbl>
    <w:p w:rsidR="00A9475C" w:rsidRPr="00B37844" w:rsidRDefault="00A9475C" w:rsidP="00A9475C">
      <w:pPr>
        <w:autoSpaceDE w:val="0"/>
        <w:autoSpaceDN w:val="0"/>
        <w:bidi/>
        <w:adjustRightInd w:val="0"/>
        <w:jc w:val="both"/>
        <w:rPr>
          <w:rFonts w:cs="B Nazanin"/>
          <w:rtl/>
        </w:rPr>
      </w:pPr>
      <w:r w:rsidRPr="00B37844">
        <w:rPr>
          <w:rFonts w:cs="B Nazanin" w:hint="cs"/>
          <w:rtl/>
        </w:rPr>
        <w:t>مأخذ: پناهي (1384)</w:t>
      </w:r>
    </w:p>
    <w:p w:rsidR="00A9475C" w:rsidRDefault="00A9475C" w:rsidP="0050005E">
      <w:pPr>
        <w:autoSpaceDE w:val="0"/>
        <w:autoSpaceDN w:val="0"/>
        <w:bidi/>
        <w:adjustRightInd w:val="0"/>
        <w:spacing w:after="0"/>
        <w:jc w:val="both"/>
        <w:rPr>
          <w:rFonts w:ascii="2Nazanin" w:cs="B Nazanin"/>
          <w:sz w:val="26"/>
          <w:szCs w:val="26"/>
          <w:rtl/>
        </w:rPr>
      </w:pPr>
      <w:r>
        <w:rPr>
          <w:rFonts w:ascii="2Nazanin" w:cs="B Nazanin" w:hint="cs"/>
          <w:sz w:val="26"/>
          <w:szCs w:val="26"/>
          <w:rtl/>
        </w:rPr>
        <w:t>تحقیقات زیادی در جهان به منظور برآورد ارزش خدمت اکوسیستمی تثبیت کربن به وسیله اکوسیستم</w:t>
      </w:r>
      <w:r>
        <w:rPr>
          <w:rFonts w:ascii="2Nazanin" w:cs="B Nazanin" w:hint="cs"/>
          <w:sz w:val="26"/>
          <w:szCs w:val="26"/>
          <w:rtl/>
        </w:rPr>
        <w:softHyphen/>
        <w:t>های جنگلی انجام شده است. در اغلب موارد برآورد ارزش بر حسب منافعی است که اکوسیستم به واسطه کنترل پدیده گرمایش زمین در جهان ایجاد می</w:t>
      </w:r>
      <w:r>
        <w:rPr>
          <w:rFonts w:ascii="2Nazanin" w:cs="B Nazanin" w:hint="cs"/>
          <w:sz w:val="26"/>
          <w:szCs w:val="26"/>
          <w:rtl/>
        </w:rPr>
        <w:softHyphen/>
        <w:t>کند. کلارکسون در سال 2000 پیشنهاد کرد که این ارزش معادل 34 دلار به ازای هر تن کربن است. در مطالعه دیگری رقمی معادل 34 تا 50 دلار به ازای ذخیره هر تن کربن پیشنهاد شد (تل و همکاران، 2000)</w:t>
      </w:r>
    </w:p>
    <w:p w:rsidR="00A9475C" w:rsidRPr="00071166" w:rsidRDefault="00A9475C" w:rsidP="0050005E">
      <w:pPr>
        <w:autoSpaceDE w:val="0"/>
        <w:autoSpaceDN w:val="0"/>
        <w:bidi/>
        <w:adjustRightInd w:val="0"/>
        <w:spacing w:after="0"/>
        <w:jc w:val="both"/>
        <w:rPr>
          <w:rFonts w:ascii="2Nazanin" w:cs="B Nazanin"/>
          <w:sz w:val="26"/>
          <w:szCs w:val="26"/>
          <w:rtl/>
        </w:rPr>
      </w:pPr>
      <w:r w:rsidRPr="00477670">
        <w:rPr>
          <w:rFonts w:ascii="2Nazanin" w:cs="B Nazanin" w:hint="cs"/>
          <w:sz w:val="26"/>
          <w:szCs w:val="26"/>
          <w:rtl/>
        </w:rPr>
        <w:t>در این تحقیق نیز به منظور تعیین ارزش کارکرد ترسیب کربن با استناد به مطالعه فنخوزر (1994) و یگانه و همکاران (1394) رقم 3/25 دلار بر تن را به عنوان ارزش سایه ای کربن برای سال 1395</w:t>
      </w:r>
      <w:r>
        <w:rPr>
          <w:rFonts w:ascii="2Nazanin" w:cs="B Nazanin" w:hint="cs"/>
          <w:sz w:val="26"/>
          <w:szCs w:val="26"/>
          <w:rtl/>
        </w:rPr>
        <w:t xml:space="preserve"> مد نظر قرار گرفت. همچنین پس از تعیین میزان کربن آلی بر اساس مطالعه عاقلی کهنه (1382) نسبت وزنی دی اکسید کربن به کربن 67/3 می باشد، میزان دی اکسید کربن جذب شده تعیین شد.</w:t>
      </w:r>
    </w:p>
    <w:p w:rsidR="0094207D" w:rsidRDefault="0094207D" w:rsidP="0050005E">
      <w:pPr>
        <w:bidi/>
        <w:rPr>
          <w:rFonts w:cs="B Titr"/>
          <w:rtl/>
          <w:lang w:bidi="fa-IR"/>
        </w:rPr>
      </w:pPr>
    </w:p>
    <w:p w:rsidR="0094207D" w:rsidRDefault="0094207D" w:rsidP="0050005E">
      <w:pPr>
        <w:bidi/>
        <w:spacing w:after="0"/>
        <w:rPr>
          <w:rFonts w:cs="B Titr"/>
          <w:rtl/>
          <w:lang w:bidi="fa-IR"/>
        </w:rPr>
      </w:pPr>
      <w:r>
        <w:rPr>
          <w:rFonts w:cs="B Titr" w:hint="cs"/>
          <w:rtl/>
          <w:lang w:bidi="fa-IR"/>
        </w:rPr>
        <w:t>نتایج:</w:t>
      </w:r>
    </w:p>
    <w:p w:rsidR="00A262FA" w:rsidRPr="00A262FA" w:rsidRDefault="00A262FA" w:rsidP="0050005E">
      <w:pPr>
        <w:bidi/>
        <w:spacing w:after="0"/>
        <w:jc w:val="both"/>
        <w:rPr>
          <w:rFonts w:ascii="IranNastaliq" w:eastAsia="Calibri" w:hAnsi="IranNastaliq" w:cs="B Nazanin"/>
          <w:b/>
          <w:bCs/>
          <w:sz w:val="28"/>
          <w:szCs w:val="28"/>
          <w:rtl/>
          <w:lang w:bidi="fa-IR"/>
        </w:rPr>
      </w:pPr>
      <w:r w:rsidRPr="00A262FA">
        <w:rPr>
          <w:rFonts w:ascii="IranNastaliq" w:eastAsia="Calibri" w:hAnsi="IranNastaliq" w:cs="B Nazanin" w:hint="cs"/>
          <w:b/>
          <w:bCs/>
          <w:sz w:val="28"/>
          <w:szCs w:val="28"/>
          <w:rtl/>
          <w:lang w:bidi="fa-IR"/>
        </w:rPr>
        <w:t>میزان کربن ترسیب شده در خاک و گیاه</w:t>
      </w:r>
    </w:p>
    <w:p w:rsidR="00A262FA" w:rsidRPr="00A262FA" w:rsidRDefault="00A262FA" w:rsidP="0050005E">
      <w:pPr>
        <w:bidi/>
        <w:spacing w:after="0"/>
        <w:ind w:left="60"/>
        <w:jc w:val="both"/>
        <w:rPr>
          <w:rFonts w:ascii="IranNastaliq" w:eastAsia="Calibri" w:hAnsi="IranNastaliq" w:cs="B Nazanin"/>
          <w:b/>
          <w:bCs/>
          <w:sz w:val="26"/>
          <w:szCs w:val="26"/>
          <w:lang w:bidi="fa-IR"/>
        </w:rPr>
      </w:pPr>
      <w:r w:rsidRPr="00A262FA">
        <w:rPr>
          <w:rFonts w:ascii="IranNastaliq" w:eastAsia="Calibri" w:hAnsi="IranNastaliq" w:cs="B Nazanin" w:hint="cs"/>
          <w:b/>
          <w:bCs/>
          <w:sz w:val="26"/>
          <w:szCs w:val="26"/>
          <w:rtl/>
          <w:lang w:bidi="fa-IR"/>
        </w:rPr>
        <w:t>- خاک</w:t>
      </w:r>
    </w:p>
    <w:p w:rsidR="00A262FA" w:rsidRPr="00A262FA" w:rsidRDefault="00A262FA" w:rsidP="0050005E">
      <w:pPr>
        <w:bidi/>
        <w:spacing w:after="0"/>
        <w:jc w:val="both"/>
        <w:rPr>
          <w:rFonts w:ascii="Arial" w:eastAsia="Calibri" w:hAnsi="Arial" w:cs="B Nazanin"/>
          <w:color w:val="000000"/>
          <w:sz w:val="26"/>
          <w:szCs w:val="26"/>
          <w:rtl/>
          <w:lang w:bidi="fa-IR"/>
        </w:rPr>
      </w:pPr>
      <w:r w:rsidRPr="00A262FA">
        <w:rPr>
          <w:rFonts w:ascii="Arial" w:eastAsia="Calibri" w:hAnsi="Arial" w:cs="B Nazanin" w:hint="cs"/>
          <w:color w:val="000000"/>
          <w:sz w:val="26"/>
          <w:szCs w:val="26"/>
          <w:rtl/>
          <w:lang w:bidi="fa-IR"/>
        </w:rPr>
        <w:t xml:space="preserve">نتایج حاصل از بررسی میزان کربن ترسیب یافته در خاک محدوده پروژه ترسیب کربن و شاهد در جدول </w:t>
      </w:r>
      <w:r w:rsidR="00453FFC">
        <w:rPr>
          <w:rFonts w:ascii="Arial" w:eastAsia="Calibri" w:hAnsi="Arial" w:cs="B Nazanin" w:hint="cs"/>
          <w:color w:val="000000"/>
          <w:sz w:val="26"/>
          <w:szCs w:val="26"/>
          <w:rtl/>
          <w:lang w:bidi="fa-IR"/>
        </w:rPr>
        <w:t>2</w:t>
      </w:r>
      <w:r w:rsidRPr="00A262FA">
        <w:rPr>
          <w:rFonts w:ascii="Arial" w:eastAsia="Calibri" w:hAnsi="Arial" w:cs="B Nazanin" w:hint="cs"/>
          <w:color w:val="000000"/>
          <w:sz w:val="26"/>
          <w:szCs w:val="26"/>
          <w:rtl/>
          <w:lang w:bidi="fa-IR"/>
        </w:rPr>
        <w:t xml:space="preserve"> آمده است.</w:t>
      </w:r>
    </w:p>
    <w:p w:rsidR="00A262FA" w:rsidRPr="00A262FA" w:rsidRDefault="00A262FA" w:rsidP="0050005E">
      <w:pPr>
        <w:bidi/>
        <w:spacing w:after="0"/>
        <w:jc w:val="center"/>
        <w:rPr>
          <w:rFonts w:ascii="IranNastaliq" w:eastAsia="Calibri" w:hAnsi="IranNastaliq" w:cs="B Nazanin"/>
          <w:b/>
          <w:bCs/>
          <w:sz w:val="28"/>
          <w:szCs w:val="28"/>
          <w:rtl/>
          <w:lang w:bidi="fa-IR"/>
        </w:rPr>
      </w:pPr>
      <w:r w:rsidRPr="00A262FA">
        <w:rPr>
          <w:rFonts w:ascii="Arial" w:eastAsia="Calibri" w:hAnsi="Arial" w:cs="B Nazanin" w:hint="cs"/>
          <w:b/>
          <w:bCs/>
          <w:color w:val="000000"/>
          <w:sz w:val="24"/>
          <w:szCs w:val="24"/>
          <w:rtl/>
          <w:lang w:bidi="fa-IR"/>
        </w:rPr>
        <w:t xml:space="preserve">جدول </w:t>
      </w:r>
      <w:r w:rsidR="00453FFC">
        <w:rPr>
          <w:rFonts w:ascii="Arial" w:eastAsia="Calibri" w:hAnsi="Arial" w:cs="B Nazanin" w:hint="cs"/>
          <w:b/>
          <w:bCs/>
          <w:color w:val="000000"/>
          <w:sz w:val="24"/>
          <w:szCs w:val="24"/>
          <w:rtl/>
          <w:lang w:bidi="fa-IR"/>
        </w:rPr>
        <w:t>2</w:t>
      </w:r>
      <w:r w:rsidRPr="00A262FA">
        <w:rPr>
          <w:rFonts w:ascii="Arial" w:eastAsia="Calibri" w:hAnsi="Arial" w:cs="B Nazanin" w:hint="cs"/>
          <w:b/>
          <w:bCs/>
          <w:color w:val="000000"/>
          <w:sz w:val="24"/>
          <w:szCs w:val="24"/>
          <w:rtl/>
          <w:lang w:bidi="fa-IR"/>
        </w:rPr>
        <w:t>- میزان کربن ترسیب شده در خاک پروژه دشت سربیشه</w:t>
      </w:r>
    </w:p>
    <w:tbl>
      <w:tblPr>
        <w:tblpPr w:leftFromText="180" w:rightFromText="180" w:vertAnchor="text" w:tblpXSpec="center" w:tblpY="1"/>
        <w:tblOverlap w:val="never"/>
        <w:bidiVisual/>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1"/>
        <w:gridCol w:w="1224"/>
        <w:gridCol w:w="1926"/>
        <w:gridCol w:w="1476"/>
        <w:gridCol w:w="1560"/>
        <w:gridCol w:w="850"/>
        <w:gridCol w:w="1753"/>
      </w:tblGrid>
      <w:tr w:rsidR="00495407" w:rsidRPr="00A262FA" w:rsidTr="00495407">
        <w:trPr>
          <w:trHeight w:val="1036"/>
        </w:trPr>
        <w:tc>
          <w:tcPr>
            <w:tcW w:w="1241" w:type="dxa"/>
            <w:shd w:val="clear" w:color="auto" w:fill="auto"/>
            <w:vAlign w:val="center"/>
          </w:tcPr>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سایت</w:t>
            </w:r>
          </w:p>
        </w:tc>
        <w:tc>
          <w:tcPr>
            <w:tcW w:w="1224" w:type="dxa"/>
            <w:shd w:val="clear" w:color="auto" w:fill="auto"/>
            <w:vAlign w:val="center"/>
          </w:tcPr>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نوع فعالیت احیایی</w:t>
            </w:r>
          </w:p>
        </w:tc>
        <w:tc>
          <w:tcPr>
            <w:tcW w:w="1926" w:type="dxa"/>
            <w:shd w:val="clear" w:color="auto" w:fill="auto"/>
            <w:vAlign w:val="center"/>
          </w:tcPr>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میانگین وزن مخصوص ظاهری خاک (گرم بر سانتیمتر مکعب)</w:t>
            </w:r>
          </w:p>
        </w:tc>
        <w:tc>
          <w:tcPr>
            <w:tcW w:w="1476" w:type="dxa"/>
            <w:shd w:val="clear" w:color="auto" w:fill="auto"/>
            <w:vAlign w:val="center"/>
          </w:tcPr>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میانگین تراکم کربن آلی (%)</w:t>
            </w:r>
          </w:p>
        </w:tc>
        <w:tc>
          <w:tcPr>
            <w:tcW w:w="1560" w:type="dxa"/>
            <w:shd w:val="clear" w:color="auto" w:fill="auto"/>
            <w:vAlign w:val="center"/>
          </w:tcPr>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میانگین وزن کربن ترسیب شده خاک</w:t>
            </w:r>
          </w:p>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(تن در هکتار)</w:t>
            </w:r>
          </w:p>
        </w:tc>
        <w:tc>
          <w:tcPr>
            <w:tcW w:w="850" w:type="dxa"/>
            <w:shd w:val="clear" w:color="auto" w:fill="auto"/>
            <w:vAlign w:val="center"/>
          </w:tcPr>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مساحت</w:t>
            </w:r>
          </w:p>
          <w:p w:rsidR="00A262FA" w:rsidRPr="00A262FA" w:rsidRDefault="00A262FA" w:rsidP="0050005E">
            <w:pPr>
              <w:bidi/>
              <w:spacing w:after="0"/>
              <w:jc w:val="center"/>
              <w:rPr>
                <w:rFonts w:ascii="Times New Roman" w:eastAsia="Calibri" w:hAnsi="Times New Roman" w:cs="B Nazanin"/>
                <w:color w:val="000000"/>
                <w:rtl/>
                <w:lang w:bidi="fa-IR"/>
              </w:rPr>
            </w:pPr>
            <w:r w:rsidRPr="00A262FA">
              <w:rPr>
                <w:rFonts w:ascii="Times New Roman" w:eastAsia="Calibri" w:hAnsi="Times New Roman" w:cs="B Nazanin" w:hint="cs"/>
                <w:color w:val="000000"/>
                <w:rtl/>
                <w:lang w:bidi="fa-IR"/>
              </w:rPr>
              <w:t>(هکتار)</w:t>
            </w:r>
          </w:p>
        </w:tc>
        <w:tc>
          <w:tcPr>
            <w:tcW w:w="1753" w:type="dxa"/>
            <w:shd w:val="clear" w:color="auto" w:fill="auto"/>
            <w:vAlign w:val="center"/>
          </w:tcPr>
          <w:p w:rsidR="00A262FA" w:rsidRPr="00A262FA" w:rsidRDefault="00A262FA" w:rsidP="0050005E">
            <w:pPr>
              <w:bidi/>
              <w:spacing w:after="0"/>
              <w:jc w:val="center"/>
              <w:rPr>
                <w:rFonts w:ascii="Times New Roman" w:eastAsia="Calibri" w:hAnsi="Times New Roman" w:cs="B Nazanin"/>
                <w:rtl/>
                <w:lang w:bidi="fa-IR"/>
              </w:rPr>
            </w:pPr>
            <w:r w:rsidRPr="00A262FA">
              <w:rPr>
                <w:rFonts w:ascii="Times New Roman" w:eastAsia="Calibri" w:hAnsi="Times New Roman" w:cs="B Nazanin" w:hint="cs"/>
                <w:color w:val="000000"/>
                <w:rtl/>
                <w:lang w:bidi="fa-IR"/>
              </w:rPr>
              <w:t>وزن کل کربن ترسیب شده خاک (تن)</w:t>
            </w:r>
          </w:p>
        </w:tc>
      </w:tr>
      <w:tr w:rsidR="00495407" w:rsidRPr="00A262FA" w:rsidTr="00495407">
        <w:trPr>
          <w:trHeight w:val="480"/>
        </w:trPr>
        <w:tc>
          <w:tcPr>
            <w:tcW w:w="1241" w:type="dxa"/>
            <w:tcBorders>
              <w:bottom w:val="single" w:sz="4" w:space="0" w:color="auto"/>
            </w:tcBorders>
            <w:shd w:val="clear" w:color="auto" w:fill="auto"/>
            <w:vAlign w:val="center"/>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 xml:space="preserve">پروژه ترسیب </w:t>
            </w:r>
          </w:p>
        </w:tc>
        <w:tc>
          <w:tcPr>
            <w:tcW w:w="1224" w:type="dxa"/>
            <w:shd w:val="clear" w:color="auto" w:fill="auto"/>
            <w:vAlign w:val="center"/>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بوته کاری</w:t>
            </w:r>
          </w:p>
        </w:tc>
        <w:tc>
          <w:tcPr>
            <w:tcW w:w="1926" w:type="dxa"/>
            <w:shd w:val="clear" w:color="auto" w:fill="auto"/>
            <w:vAlign w:val="center"/>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34/1</w:t>
            </w:r>
          </w:p>
        </w:tc>
        <w:tc>
          <w:tcPr>
            <w:tcW w:w="1476" w:type="dxa"/>
            <w:shd w:val="clear" w:color="auto" w:fill="auto"/>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864/0</w:t>
            </w:r>
          </w:p>
        </w:tc>
        <w:tc>
          <w:tcPr>
            <w:tcW w:w="1560" w:type="dxa"/>
            <w:shd w:val="clear" w:color="auto" w:fill="auto"/>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73/34</w:t>
            </w:r>
          </w:p>
        </w:tc>
        <w:tc>
          <w:tcPr>
            <w:tcW w:w="850" w:type="dxa"/>
            <w:shd w:val="clear" w:color="auto" w:fill="auto"/>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1472</w:t>
            </w:r>
          </w:p>
        </w:tc>
        <w:tc>
          <w:tcPr>
            <w:tcW w:w="1753" w:type="dxa"/>
            <w:shd w:val="clear" w:color="auto" w:fill="auto"/>
            <w:vAlign w:val="center"/>
          </w:tcPr>
          <w:p w:rsidR="00A262FA" w:rsidRPr="00A262FA" w:rsidRDefault="00A262FA" w:rsidP="00495407">
            <w:pPr>
              <w:bidi/>
              <w:spacing w:after="0"/>
              <w:jc w:val="center"/>
              <w:rPr>
                <w:rFonts w:ascii="Times New Roman" w:eastAsia="Calibri" w:hAnsi="Times New Roman" w:cs="B Nazanin"/>
                <w:rtl/>
                <w:lang w:bidi="fa-IR"/>
              </w:rPr>
            </w:pPr>
            <w:r w:rsidRPr="00A262FA">
              <w:rPr>
                <w:rFonts w:ascii="Times New Roman" w:eastAsia="Calibri" w:hAnsi="Times New Roman" w:cs="B Nazanin" w:hint="cs"/>
                <w:rtl/>
                <w:lang w:bidi="fa-IR"/>
              </w:rPr>
              <w:t>2/51122</w:t>
            </w:r>
          </w:p>
        </w:tc>
      </w:tr>
    </w:tbl>
    <w:p w:rsidR="00A262FA" w:rsidRPr="00A262FA" w:rsidRDefault="00A262FA" w:rsidP="0050005E">
      <w:pPr>
        <w:tabs>
          <w:tab w:val="left" w:pos="655"/>
        </w:tabs>
        <w:bidi/>
        <w:spacing w:after="0" w:line="360" w:lineRule="auto"/>
        <w:rPr>
          <w:rFonts w:ascii="IranNastaliq" w:eastAsia="Calibri" w:hAnsi="IranNastaliq" w:cs="B Nazanin"/>
          <w:b/>
          <w:bCs/>
          <w:sz w:val="26"/>
          <w:szCs w:val="26"/>
          <w:lang w:bidi="fa-IR"/>
        </w:rPr>
      </w:pPr>
      <w:r w:rsidRPr="00A262FA">
        <w:rPr>
          <w:rFonts w:ascii="IranNastaliq" w:eastAsia="Calibri" w:hAnsi="IranNastaliq" w:cs="B Nazanin" w:hint="cs"/>
          <w:b/>
          <w:bCs/>
          <w:sz w:val="26"/>
          <w:szCs w:val="26"/>
          <w:rtl/>
          <w:lang w:bidi="fa-IR"/>
        </w:rPr>
        <w:lastRenderedPageBreak/>
        <w:t>- گیاه</w:t>
      </w:r>
    </w:p>
    <w:p w:rsidR="00A262FA" w:rsidRPr="00A262FA" w:rsidRDefault="00A262FA" w:rsidP="0050005E">
      <w:pPr>
        <w:bidi/>
        <w:spacing w:after="0"/>
        <w:jc w:val="both"/>
        <w:rPr>
          <w:rFonts w:ascii="Arial" w:eastAsia="Calibri" w:hAnsi="Arial" w:cs="B Nazanin"/>
          <w:color w:val="000000"/>
          <w:sz w:val="26"/>
          <w:szCs w:val="26"/>
          <w:rtl/>
          <w:lang w:bidi="fa-IR"/>
        </w:rPr>
      </w:pPr>
      <w:r w:rsidRPr="00A262FA">
        <w:rPr>
          <w:rFonts w:ascii="Arial" w:eastAsia="Calibri" w:hAnsi="Arial" w:cs="B Nazanin" w:hint="cs"/>
          <w:color w:val="000000"/>
          <w:sz w:val="26"/>
          <w:szCs w:val="26"/>
          <w:rtl/>
          <w:lang w:bidi="fa-IR"/>
        </w:rPr>
        <w:t xml:space="preserve">نتایج حاصل از بررسی میزان کربن ترسیب یافته در گیاه محدوده پروژه ترسیب کربن و شاهد در جدول </w:t>
      </w:r>
      <w:r w:rsidR="00453FFC">
        <w:rPr>
          <w:rFonts w:ascii="Arial" w:eastAsia="Calibri" w:hAnsi="Arial" w:cs="B Nazanin" w:hint="cs"/>
          <w:color w:val="000000"/>
          <w:sz w:val="26"/>
          <w:szCs w:val="26"/>
          <w:rtl/>
          <w:lang w:bidi="fa-IR"/>
        </w:rPr>
        <w:t>3</w:t>
      </w:r>
      <w:r w:rsidRPr="00A262FA">
        <w:rPr>
          <w:rFonts w:ascii="Arial" w:eastAsia="Calibri" w:hAnsi="Arial" w:cs="B Nazanin" w:hint="cs"/>
          <w:color w:val="000000"/>
          <w:sz w:val="26"/>
          <w:szCs w:val="26"/>
          <w:rtl/>
          <w:lang w:bidi="fa-IR"/>
        </w:rPr>
        <w:t xml:space="preserve"> آمده است.</w:t>
      </w:r>
    </w:p>
    <w:p w:rsidR="00A262FA" w:rsidRPr="00A262FA" w:rsidRDefault="00A262FA" w:rsidP="0050005E">
      <w:pPr>
        <w:bidi/>
        <w:spacing w:before="240" w:after="0"/>
        <w:jc w:val="center"/>
        <w:rPr>
          <w:rFonts w:ascii="Arial" w:eastAsia="Calibri" w:hAnsi="Arial" w:cs="B Nazanin"/>
          <w:color w:val="000000"/>
          <w:sz w:val="24"/>
          <w:szCs w:val="24"/>
          <w:rtl/>
          <w:lang w:bidi="fa-IR"/>
        </w:rPr>
      </w:pPr>
      <w:r w:rsidRPr="00A262FA">
        <w:rPr>
          <w:rFonts w:ascii="Arial" w:eastAsia="Calibri" w:hAnsi="Arial" w:cs="B Nazanin" w:hint="cs"/>
          <w:color w:val="000000"/>
          <w:sz w:val="24"/>
          <w:szCs w:val="24"/>
          <w:rtl/>
          <w:lang w:bidi="fa-IR"/>
        </w:rPr>
        <w:t xml:space="preserve">جدول </w:t>
      </w:r>
      <w:r w:rsidR="00453FFC" w:rsidRPr="0050005E">
        <w:rPr>
          <w:rFonts w:ascii="Arial" w:eastAsia="Calibri" w:hAnsi="Arial" w:cs="B Nazanin" w:hint="cs"/>
          <w:color w:val="000000"/>
          <w:sz w:val="24"/>
          <w:szCs w:val="24"/>
          <w:rtl/>
          <w:lang w:bidi="fa-IR"/>
        </w:rPr>
        <w:t>3</w:t>
      </w:r>
      <w:r w:rsidRPr="00A262FA">
        <w:rPr>
          <w:rFonts w:ascii="Arial" w:eastAsia="Calibri" w:hAnsi="Arial" w:cs="B Nazanin" w:hint="cs"/>
          <w:color w:val="000000"/>
          <w:sz w:val="24"/>
          <w:szCs w:val="24"/>
          <w:rtl/>
          <w:lang w:bidi="fa-IR"/>
        </w:rPr>
        <w:t>- آنالیز مقدار کربن ترسیب یافته در گیاه در پروژه دشت سربیشه</w:t>
      </w:r>
    </w:p>
    <w:tbl>
      <w:tblPr>
        <w:tblpPr w:leftFromText="180" w:rightFromText="180" w:vertAnchor="text" w:horzAnchor="margin" w:tblpXSpec="center" w:tblpY="189"/>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152"/>
        <w:gridCol w:w="1530"/>
        <w:gridCol w:w="1350"/>
        <w:gridCol w:w="788"/>
        <w:gridCol w:w="992"/>
        <w:gridCol w:w="792"/>
        <w:gridCol w:w="912"/>
        <w:gridCol w:w="1172"/>
      </w:tblGrid>
      <w:tr w:rsidR="00A262FA" w:rsidRPr="00A262FA" w:rsidTr="0050005E">
        <w:trPr>
          <w:trHeight w:val="602"/>
        </w:trPr>
        <w:tc>
          <w:tcPr>
            <w:tcW w:w="1384"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مجموع کربن الی در کل محدوده فعالیت احیایی(تن)</w:t>
            </w:r>
          </w:p>
        </w:tc>
        <w:tc>
          <w:tcPr>
            <w:tcW w:w="1152"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مجموع کربن الی در هکتار</w:t>
            </w:r>
            <w:r w:rsidRPr="00A262FA">
              <w:rPr>
                <w:rFonts w:ascii="Calibri" w:eastAsia="Calibri" w:hAnsi="Calibri" w:cs="B Nazanin"/>
                <w:sz w:val="20"/>
                <w:szCs w:val="20"/>
                <w:rtl/>
                <w:lang w:bidi="fa-IR"/>
              </w:rPr>
              <w:br/>
            </w:r>
            <w:r w:rsidRPr="00A262FA">
              <w:rPr>
                <w:rFonts w:ascii="Calibri" w:eastAsia="Calibri" w:hAnsi="Calibri" w:cs="B Nazanin" w:hint="cs"/>
                <w:sz w:val="20"/>
                <w:szCs w:val="20"/>
                <w:rtl/>
                <w:lang w:bidi="fa-IR"/>
              </w:rPr>
              <w:t>(کیلوگرم)</w:t>
            </w:r>
          </w:p>
        </w:tc>
        <w:tc>
          <w:tcPr>
            <w:tcW w:w="153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مجموع کر بن آلی هر گیاه در هکتار</w:t>
            </w:r>
            <w:r w:rsidRPr="00A262FA">
              <w:rPr>
                <w:rFonts w:ascii="Calibri" w:eastAsia="Calibri" w:hAnsi="Calibri" w:cs="B Nazanin"/>
                <w:sz w:val="20"/>
                <w:szCs w:val="20"/>
                <w:rtl/>
                <w:lang w:bidi="fa-IR"/>
              </w:rPr>
              <w:br/>
            </w:r>
            <w:r w:rsidRPr="00A262FA">
              <w:rPr>
                <w:rFonts w:ascii="Calibri" w:eastAsia="Calibri" w:hAnsi="Calibri" w:cs="B Nazanin" w:hint="cs"/>
                <w:sz w:val="20"/>
                <w:szCs w:val="20"/>
                <w:rtl/>
                <w:lang w:bidi="fa-IR"/>
              </w:rPr>
              <w:t xml:space="preserve">( کیلوگرم)  </w:t>
            </w:r>
          </w:p>
        </w:tc>
        <w:tc>
          <w:tcPr>
            <w:tcW w:w="135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میانگین کربن اندازه گیری شده در گیاه (گرم)</w:t>
            </w:r>
          </w:p>
        </w:tc>
        <w:tc>
          <w:tcPr>
            <w:tcW w:w="788"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تراکم در هکتار</w:t>
            </w:r>
          </w:p>
        </w:tc>
        <w:tc>
          <w:tcPr>
            <w:tcW w:w="992"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گونه گیاهی غالب</w:t>
            </w:r>
          </w:p>
        </w:tc>
        <w:tc>
          <w:tcPr>
            <w:tcW w:w="792"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مساحت</w:t>
            </w:r>
          </w:p>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(هکتار)</w:t>
            </w:r>
          </w:p>
        </w:tc>
        <w:tc>
          <w:tcPr>
            <w:tcW w:w="912"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ردیف</w:t>
            </w:r>
          </w:p>
        </w:tc>
        <w:tc>
          <w:tcPr>
            <w:tcW w:w="1172" w:type="dxa"/>
          </w:tcPr>
          <w:p w:rsidR="00A262FA" w:rsidRPr="00A262FA" w:rsidRDefault="00A262FA" w:rsidP="00A7084B">
            <w:pPr>
              <w:bidi/>
              <w:spacing w:after="0"/>
              <w:jc w:val="center"/>
              <w:rPr>
                <w:rFonts w:ascii="Calibri" w:eastAsia="Calibri" w:hAnsi="Calibri" w:cs="B Nazanin"/>
                <w:sz w:val="20"/>
                <w:szCs w:val="20"/>
                <w:rtl/>
                <w:lang w:bidi="fa-IR"/>
              </w:rPr>
            </w:pPr>
          </w:p>
        </w:tc>
      </w:tr>
      <w:tr w:rsidR="00A262FA" w:rsidRPr="00A262FA" w:rsidTr="0050005E">
        <w:tc>
          <w:tcPr>
            <w:tcW w:w="1384" w:type="dxa"/>
            <w:vMerge w:val="restart"/>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8/504</w:t>
            </w:r>
          </w:p>
        </w:tc>
        <w:tc>
          <w:tcPr>
            <w:tcW w:w="1152" w:type="dxa"/>
            <w:vMerge w:val="restart"/>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343</w:t>
            </w:r>
          </w:p>
        </w:tc>
        <w:tc>
          <w:tcPr>
            <w:tcW w:w="153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92/27</w:t>
            </w:r>
          </w:p>
        </w:tc>
        <w:tc>
          <w:tcPr>
            <w:tcW w:w="1350"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61/133</w:t>
            </w:r>
          </w:p>
        </w:tc>
        <w:tc>
          <w:tcPr>
            <w:tcW w:w="788"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209</w:t>
            </w:r>
          </w:p>
        </w:tc>
        <w:tc>
          <w:tcPr>
            <w:tcW w:w="992"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آتریپلکس</w:t>
            </w:r>
          </w:p>
        </w:tc>
        <w:tc>
          <w:tcPr>
            <w:tcW w:w="792" w:type="dxa"/>
            <w:vMerge w:val="restart"/>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1472</w:t>
            </w:r>
          </w:p>
        </w:tc>
        <w:tc>
          <w:tcPr>
            <w:tcW w:w="912" w:type="dxa"/>
            <w:vMerge w:val="restart"/>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بوته کاری</w:t>
            </w:r>
          </w:p>
        </w:tc>
        <w:tc>
          <w:tcPr>
            <w:tcW w:w="1172" w:type="dxa"/>
            <w:vMerge w:val="restart"/>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سایت پروژه ترسیب کربن</w:t>
            </w:r>
          </w:p>
        </w:tc>
      </w:tr>
      <w:tr w:rsidR="00A262FA" w:rsidRPr="00A262FA" w:rsidTr="0050005E">
        <w:tc>
          <w:tcPr>
            <w:tcW w:w="1384" w:type="dxa"/>
            <w:vMerge/>
            <w:vAlign w:val="center"/>
          </w:tcPr>
          <w:p w:rsidR="00A262FA" w:rsidRPr="00A262FA" w:rsidRDefault="00A262FA" w:rsidP="00A7084B">
            <w:pPr>
              <w:bidi/>
              <w:spacing w:after="0"/>
              <w:jc w:val="center"/>
              <w:rPr>
                <w:rFonts w:ascii="Calibri" w:eastAsia="Calibri" w:hAnsi="Calibri" w:cs="B Nazanin"/>
                <w:sz w:val="20"/>
                <w:szCs w:val="20"/>
                <w:rtl/>
                <w:lang w:bidi="fa-IR"/>
              </w:rPr>
            </w:pPr>
          </w:p>
        </w:tc>
        <w:tc>
          <w:tcPr>
            <w:tcW w:w="1152" w:type="dxa"/>
            <w:vMerge/>
            <w:vAlign w:val="center"/>
          </w:tcPr>
          <w:p w:rsidR="00A262FA" w:rsidRPr="00A262FA" w:rsidRDefault="00A262FA" w:rsidP="00A7084B">
            <w:pPr>
              <w:bidi/>
              <w:spacing w:after="0"/>
              <w:jc w:val="center"/>
              <w:rPr>
                <w:rFonts w:ascii="Calibri" w:eastAsia="Calibri" w:hAnsi="Calibri" w:cs="B Nazanin"/>
                <w:sz w:val="20"/>
                <w:szCs w:val="20"/>
                <w:rtl/>
                <w:lang w:bidi="fa-IR"/>
              </w:rPr>
            </w:pPr>
          </w:p>
        </w:tc>
        <w:tc>
          <w:tcPr>
            <w:tcW w:w="153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27/54</w:t>
            </w:r>
          </w:p>
        </w:tc>
        <w:tc>
          <w:tcPr>
            <w:tcW w:w="135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81/254</w:t>
            </w:r>
          </w:p>
        </w:tc>
        <w:tc>
          <w:tcPr>
            <w:tcW w:w="788"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213</w:t>
            </w:r>
          </w:p>
        </w:tc>
        <w:tc>
          <w:tcPr>
            <w:tcW w:w="992"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تاغ</w:t>
            </w:r>
          </w:p>
        </w:tc>
        <w:tc>
          <w:tcPr>
            <w:tcW w:w="79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c>
          <w:tcPr>
            <w:tcW w:w="91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c>
          <w:tcPr>
            <w:tcW w:w="117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r>
      <w:tr w:rsidR="00A262FA" w:rsidRPr="00A262FA" w:rsidTr="0050005E">
        <w:trPr>
          <w:trHeight w:val="377"/>
        </w:trPr>
        <w:tc>
          <w:tcPr>
            <w:tcW w:w="1384" w:type="dxa"/>
            <w:vMerge/>
            <w:vAlign w:val="center"/>
          </w:tcPr>
          <w:p w:rsidR="00A262FA" w:rsidRPr="00A262FA" w:rsidRDefault="00A262FA" w:rsidP="00A7084B">
            <w:pPr>
              <w:bidi/>
              <w:spacing w:after="0"/>
              <w:jc w:val="center"/>
              <w:rPr>
                <w:rFonts w:ascii="Calibri" w:eastAsia="Calibri" w:hAnsi="Calibri" w:cs="B Nazanin"/>
                <w:sz w:val="20"/>
                <w:szCs w:val="20"/>
                <w:rtl/>
                <w:lang w:bidi="fa-IR"/>
              </w:rPr>
            </w:pPr>
          </w:p>
        </w:tc>
        <w:tc>
          <w:tcPr>
            <w:tcW w:w="1152" w:type="dxa"/>
            <w:vMerge/>
            <w:vAlign w:val="center"/>
          </w:tcPr>
          <w:p w:rsidR="00A262FA" w:rsidRPr="00A262FA" w:rsidRDefault="00A262FA" w:rsidP="00A7084B">
            <w:pPr>
              <w:bidi/>
              <w:spacing w:after="0"/>
              <w:jc w:val="center"/>
              <w:rPr>
                <w:rFonts w:ascii="Calibri" w:eastAsia="Calibri" w:hAnsi="Calibri" w:cs="B Nazanin"/>
                <w:sz w:val="20"/>
                <w:szCs w:val="20"/>
                <w:rtl/>
                <w:lang w:bidi="fa-IR"/>
              </w:rPr>
            </w:pPr>
          </w:p>
        </w:tc>
        <w:tc>
          <w:tcPr>
            <w:tcW w:w="153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223</w:t>
            </w:r>
          </w:p>
        </w:tc>
        <w:tc>
          <w:tcPr>
            <w:tcW w:w="1350"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2/21</w:t>
            </w:r>
          </w:p>
        </w:tc>
        <w:tc>
          <w:tcPr>
            <w:tcW w:w="788"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10520</w:t>
            </w:r>
          </w:p>
        </w:tc>
        <w:tc>
          <w:tcPr>
            <w:tcW w:w="992" w:type="dxa"/>
            <w:vAlign w:val="center"/>
          </w:tcPr>
          <w:p w:rsidR="00A262FA" w:rsidRPr="00A262FA" w:rsidRDefault="00A262FA" w:rsidP="00A7084B">
            <w:pPr>
              <w:bidi/>
              <w:spacing w:after="0"/>
              <w:jc w:val="center"/>
              <w:rPr>
                <w:rFonts w:ascii="Calibri" w:eastAsia="Calibri" w:hAnsi="Calibri" w:cs="B Nazanin"/>
                <w:sz w:val="20"/>
                <w:szCs w:val="20"/>
                <w:lang w:bidi="fa-IR"/>
              </w:rPr>
            </w:pPr>
            <w:r w:rsidRPr="00A262FA">
              <w:rPr>
                <w:rFonts w:ascii="Calibri" w:eastAsia="Calibri" w:hAnsi="Calibri" w:cs="B Nazanin" w:hint="cs"/>
                <w:sz w:val="20"/>
                <w:szCs w:val="20"/>
                <w:rtl/>
                <w:lang w:bidi="fa-IR"/>
              </w:rPr>
              <w:t>درمنه</w:t>
            </w:r>
          </w:p>
        </w:tc>
        <w:tc>
          <w:tcPr>
            <w:tcW w:w="79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c>
          <w:tcPr>
            <w:tcW w:w="91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c>
          <w:tcPr>
            <w:tcW w:w="117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r>
      <w:tr w:rsidR="0050005E" w:rsidRPr="00A262FA" w:rsidTr="0050005E">
        <w:trPr>
          <w:trHeight w:val="377"/>
        </w:trPr>
        <w:tc>
          <w:tcPr>
            <w:tcW w:w="1384" w:type="dxa"/>
            <w:vMerge/>
            <w:vAlign w:val="center"/>
          </w:tcPr>
          <w:p w:rsidR="00A262FA" w:rsidRPr="00A262FA" w:rsidRDefault="00A262FA" w:rsidP="00A7084B">
            <w:pPr>
              <w:bidi/>
              <w:spacing w:after="0"/>
              <w:jc w:val="center"/>
              <w:rPr>
                <w:rFonts w:ascii="Calibri" w:eastAsia="Calibri" w:hAnsi="Calibri" w:cs="B Nazanin"/>
                <w:sz w:val="20"/>
                <w:szCs w:val="20"/>
                <w:rtl/>
                <w:lang w:bidi="fa-IR"/>
              </w:rPr>
            </w:pPr>
          </w:p>
        </w:tc>
        <w:tc>
          <w:tcPr>
            <w:tcW w:w="1152" w:type="dxa"/>
            <w:vMerge/>
            <w:vAlign w:val="center"/>
          </w:tcPr>
          <w:p w:rsidR="00A262FA" w:rsidRPr="00A262FA" w:rsidRDefault="00A262FA" w:rsidP="00A7084B">
            <w:pPr>
              <w:bidi/>
              <w:spacing w:after="0"/>
              <w:jc w:val="center"/>
              <w:rPr>
                <w:rFonts w:ascii="Calibri" w:eastAsia="Calibri" w:hAnsi="Calibri" w:cs="B Nazanin"/>
                <w:sz w:val="20"/>
                <w:szCs w:val="20"/>
                <w:rtl/>
                <w:lang w:bidi="fa-IR"/>
              </w:rPr>
            </w:pPr>
          </w:p>
        </w:tc>
        <w:tc>
          <w:tcPr>
            <w:tcW w:w="1530"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81/37</w:t>
            </w:r>
          </w:p>
        </w:tc>
        <w:tc>
          <w:tcPr>
            <w:tcW w:w="1350"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1/141</w:t>
            </w:r>
          </w:p>
        </w:tc>
        <w:tc>
          <w:tcPr>
            <w:tcW w:w="788"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268</w:t>
            </w:r>
          </w:p>
        </w:tc>
        <w:tc>
          <w:tcPr>
            <w:tcW w:w="992" w:type="dxa"/>
            <w:vAlign w:val="center"/>
          </w:tcPr>
          <w:p w:rsidR="00A262FA" w:rsidRPr="00A262FA" w:rsidRDefault="00A262FA" w:rsidP="00A7084B">
            <w:pPr>
              <w:bidi/>
              <w:spacing w:after="0"/>
              <w:jc w:val="center"/>
              <w:rPr>
                <w:rFonts w:ascii="Calibri" w:eastAsia="Calibri" w:hAnsi="Calibri" w:cs="B Nazanin"/>
                <w:sz w:val="20"/>
                <w:szCs w:val="20"/>
                <w:rtl/>
                <w:lang w:bidi="fa-IR"/>
              </w:rPr>
            </w:pPr>
            <w:r w:rsidRPr="00A262FA">
              <w:rPr>
                <w:rFonts w:ascii="Calibri" w:eastAsia="Calibri" w:hAnsi="Calibri" w:cs="B Nazanin" w:hint="cs"/>
                <w:sz w:val="20"/>
                <w:szCs w:val="20"/>
                <w:rtl/>
                <w:lang w:bidi="fa-IR"/>
              </w:rPr>
              <w:t>قیچ</w:t>
            </w:r>
          </w:p>
        </w:tc>
        <w:tc>
          <w:tcPr>
            <w:tcW w:w="79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c>
          <w:tcPr>
            <w:tcW w:w="91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c>
          <w:tcPr>
            <w:tcW w:w="1172" w:type="dxa"/>
            <w:vMerge/>
            <w:vAlign w:val="center"/>
          </w:tcPr>
          <w:p w:rsidR="00A262FA" w:rsidRPr="00A262FA" w:rsidRDefault="00A262FA" w:rsidP="00A7084B">
            <w:pPr>
              <w:bidi/>
              <w:spacing w:after="0"/>
              <w:jc w:val="center"/>
              <w:rPr>
                <w:rFonts w:ascii="Calibri" w:eastAsia="Calibri" w:hAnsi="Calibri" w:cs="B Nazanin"/>
                <w:sz w:val="20"/>
                <w:szCs w:val="20"/>
                <w:lang w:bidi="fa-IR"/>
              </w:rPr>
            </w:pPr>
          </w:p>
        </w:tc>
      </w:tr>
    </w:tbl>
    <w:p w:rsidR="0050005E" w:rsidRDefault="0050005E" w:rsidP="0050005E">
      <w:pPr>
        <w:tabs>
          <w:tab w:val="left" w:pos="655"/>
        </w:tabs>
        <w:bidi/>
        <w:spacing w:after="0"/>
        <w:rPr>
          <w:rFonts w:ascii="Calibri" w:eastAsia="Calibri" w:hAnsi="Calibri" w:cs="B Mitra"/>
          <w:color w:val="000000"/>
          <w:szCs w:val="28"/>
          <w:rtl/>
          <w:lang w:bidi="fa-IR"/>
        </w:rPr>
      </w:pPr>
    </w:p>
    <w:p w:rsidR="00A262FA" w:rsidRPr="00A262FA" w:rsidRDefault="00A262FA" w:rsidP="0050005E">
      <w:pPr>
        <w:tabs>
          <w:tab w:val="left" w:pos="655"/>
        </w:tabs>
        <w:bidi/>
        <w:spacing w:after="0"/>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مجموع کربن ترسیب یافته در خاک و گیاه پروژه ترسیب کربن برابر است با :</w:t>
      </w:r>
    </w:p>
    <w:p w:rsidR="00A262FA" w:rsidRPr="00A262FA" w:rsidRDefault="006F69F8" w:rsidP="0050005E">
      <w:pPr>
        <w:tabs>
          <w:tab w:val="left" w:pos="655"/>
        </w:tabs>
        <w:spacing w:after="0"/>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2/51122</w:t>
      </w:r>
      <w:r w:rsidR="00A262FA" w:rsidRPr="00A262FA">
        <w:rPr>
          <w:rFonts w:ascii="Calibri" w:eastAsia="Calibri" w:hAnsi="Calibri" w:cs="B Mitra"/>
          <w:color w:val="000000"/>
          <w:szCs w:val="28"/>
          <w:lang w:bidi="fa-IR"/>
        </w:rPr>
        <w:t xml:space="preserve"> + </w:t>
      </w:r>
      <w:r w:rsidRPr="00A262FA">
        <w:rPr>
          <w:rFonts w:ascii="Calibri" w:eastAsia="Calibri" w:hAnsi="Calibri" w:cs="B Mitra" w:hint="cs"/>
          <w:color w:val="000000"/>
          <w:szCs w:val="28"/>
          <w:rtl/>
          <w:lang w:bidi="fa-IR"/>
        </w:rPr>
        <w:t>8/504</w:t>
      </w:r>
      <w:r w:rsidRPr="0050005E">
        <w:rPr>
          <w:rFonts w:ascii="Calibri" w:eastAsia="Calibri" w:hAnsi="Calibri" w:cs="B Mitra"/>
          <w:color w:val="000000"/>
          <w:szCs w:val="28"/>
          <w:lang w:bidi="fa-IR"/>
        </w:rPr>
        <w:t xml:space="preserve"> </w:t>
      </w:r>
      <w:r w:rsidR="00A262FA" w:rsidRPr="00A262FA">
        <w:rPr>
          <w:rFonts w:ascii="Calibri" w:eastAsia="Calibri" w:hAnsi="Calibri" w:cs="B Mitra"/>
          <w:color w:val="000000"/>
          <w:szCs w:val="28"/>
          <w:lang w:bidi="fa-IR"/>
        </w:rPr>
        <w:t xml:space="preserve">= </w:t>
      </w:r>
      <w:r>
        <w:rPr>
          <w:rFonts w:ascii="Calibri" w:eastAsia="Calibri" w:hAnsi="Calibri" w:cs="B Mitra" w:hint="cs"/>
          <w:color w:val="000000"/>
          <w:szCs w:val="28"/>
          <w:rtl/>
          <w:lang w:bidi="fa-IR"/>
        </w:rPr>
        <w:t>51627</w:t>
      </w:r>
      <w:r>
        <w:rPr>
          <w:rFonts w:ascii="Calibri" w:eastAsia="Calibri" w:hAnsi="Calibri" w:cs="B Mitra"/>
          <w:color w:val="000000"/>
          <w:szCs w:val="28"/>
          <w:lang w:bidi="fa-IR"/>
        </w:rPr>
        <w:t xml:space="preserve"> </w:t>
      </w:r>
      <w:r w:rsidR="00A262FA" w:rsidRPr="00A262FA">
        <w:rPr>
          <w:rFonts w:asciiTheme="majorBidi" w:eastAsia="Calibri" w:hAnsiTheme="majorBidi" w:cstheme="majorBidi"/>
          <w:color w:val="000000"/>
          <w:szCs w:val="28"/>
          <w:lang w:bidi="fa-IR"/>
        </w:rPr>
        <w:t>ton</w:t>
      </w:r>
    </w:p>
    <w:p w:rsidR="00A262FA" w:rsidRPr="00A262FA" w:rsidRDefault="00A262FA" w:rsidP="0050005E">
      <w:pPr>
        <w:tabs>
          <w:tab w:val="left" w:pos="655"/>
        </w:tabs>
        <w:bidi/>
        <w:spacing w:after="0"/>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میانگین کربن ترسیب یافته در هر هکتار برابر است  با:</w:t>
      </w:r>
    </w:p>
    <w:p w:rsidR="00A262FA" w:rsidRPr="00A262FA" w:rsidRDefault="006F69F8" w:rsidP="0050005E">
      <w:pPr>
        <w:tabs>
          <w:tab w:val="left" w:pos="655"/>
          <w:tab w:val="left" w:pos="3040"/>
        </w:tabs>
        <w:spacing w:after="0"/>
        <w:rPr>
          <w:rFonts w:ascii="Calibri" w:eastAsia="Calibri" w:hAnsi="Calibri" w:cs="B Mitra"/>
          <w:color w:val="000000"/>
          <w:szCs w:val="28"/>
          <w:rtl/>
          <w:lang w:bidi="fa-IR"/>
        </w:rPr>
      </w:pPr>
      <w:r>
        <w:rPr>
          <w:rFonts w:ascii="Calibri" w:eastAsia="Calibri" w:hAnsi="Calibri" w:cs="B Mitra"/>
          <w:color w:val="000000"/>
          <w:szCs w:val="28"/>
          <w:lang w:bidi="fa-IR"/>
        </w:rPr>
        <w:t xml:space="preserve"> </w:t>
      </w:r>
      <w:r w:rsidR="00A262FA" w:rsidRPr="00A262FA">
        <w:rPr>
          <w:rFonts w:ascii="Calibri" w:eastAsia="Calibri" w:hAnsi="Calibri" w:cs="B Mitra" w:hint="cs"/>
          <w:color w:val="000000"/>
          <w:szCs w:val="28"/>
          <w:rtl/>
          <w:lang w:bidi="fa-IR"/>
        </w:rPr>
        <w:t xml:space="preserve">= </w:t>
      </w:r>
      <w:r>
        <w:rPr>
          <w:rFonts w:ascii="Calibri" w:eastAsia="Calibri" w:hAnsi="Calibri" w:cs="B Mitra" w:hint="cs"/>
          <w:color w:val="000000"/>
          <w:szCs w:val="28"/>
          <w:rtl/>
          <w:lang w:bidi="fa-IR"/>
        </w:rPr>
        <w:t>1472</w:t>
      </w:r>
      <w:r w:rsidR="00A262FA" w:rsidRPr="00A262FA">
        <w:rPr>
          <w:rFonts w:ascii="Calibri" w:eastAsia="Calibri" w:hAnsi="Calibri" w:cs="B Mitra" w:hint="cs"/>
          <w:color w:val="000000"/>
          <w:szCs w:val="28"/>
          <w:rtl/>
          <w:lang w:bidi="fa-IR"/>
        </w:rPr>
        <w:t xml:space="preserve"> </w:t>
      </w:r>
      <w:r w:rsidR="00A262FA" w:rsidRPr="00A262FA">
        <w:rPr>
          <w:rFonts w:ascii="Calibri" w:eastAsia="Calibri" w:hAnsi="Calibri" w:cs="Calibri"/>
          <w:color w:val="000000"/>
          <w:szCs w:val="28"/>
          <w:rtl/>
          <w:lang w:bidi="fa-IR"/>
        </w:rPr>
        <w:t>÷</w:t>
      </w:r>
      <w:r w:rsidR="00A262FA" w:rsidRPr="00A262FA">
        <w:rPr>
          <w:rFonts w:ascii="Calibri" w:eastAsia="Calibri" w:hAnsi="Calibri" w:cs="B Mitra" w:hint="cs"/>
          <w:color w:val="000000"/>
          <w:szCs w:val="28"/>
          <w:rtl/>
          <w:lang w:bidi="fa-IR"/>
        </w:rPr>
        <w:t xml:space="preserve"> </w:t>
      </w:r>
      <w:r>
        <w:rPr>
          <w:rFonts w:ascii="Calibri" w:eastAsia="Calibri" w:hAnsi="Calibri" w:cs="B Mitra" w:hint="cs"/>
          <w:color w:val="000000"/>
          <w:szCs w:val="28"/>
          <w:rtl/>
          <w:lang w:bidi="fa-IR"/>
        </w:rPr>
        <w:t>51627</w:t>
      </w:r>
      <w:r>
        <w:rPr>
          <w:rFonts w:ascii="Calibri" w:eastAsia="Calibri" w:hAnsi="Calibri" w:cs="B Mitra"/>
          <w:color w:val="000000"/>
          <w:szCs w:val="28"/>
          <w:lang w:bidi="fa-IR"/>
        </w:rPr>
        <w:t xml:space="preserve"> </w:t>
      </w:r>
      <w:r>
        <w:rPr>
          <w:rFonts w:ascii="Calibri" w:eastAsia="Calibri" w:hAnsi="Calibri" w:cs="B Mitra" w:hint="cs"/>
          <w:color w:val="000000"/>
          <w:szCs w:val="28"/>
          <w:rtl/>
          <w:lang w:bidi="fa-IR"/>
        </w:rPr>
        <w:t>35</w:t>
      </w:r>
      <w:r w:rsidR="00A262FA" w:rsidRPr="00A262FA">
        <w:rPr>
          <w:rFonts w:ascii="Calibri" w:eastAsia="Calibri" w:hAnsi="Calibri" w:cs="B Mitra"/>
          <w:color w:val="000000"/>
          <w:szCs w:val="28"/>
          <w:rtl/>
          <w:lang w:bidi="fa-IR"/>
        </w:rPr>
        <w:tab/>
      </w:r>
    </w:p>
    <w:p w:rsidR="00A262FA" w:rsidRPr="00A262FA" w:rsidRDefault="00A262FA" w:rsidP="0050005E">
      <w:pPr>
        <w:tabs>
          <w:tab w:val="left" w:pos="655"/>
          <w:tab w:val="left" w:pos="3040"/>
        </w:tabs>
        <w:bidi/>
        <w:spacing w:after="0"/>
        <w:rPr>
          <w:rFonts w:ascii="Calibri" w:eastAsia="Calibri" w:hAnsi="Calibri" w:cs="B Nazanin"/>
          <w:b/>
          <w:bCs/>
          <w:color w:val="000000"/>
          <w:sz w:val="28"/>
          <w:szCs w:val="28"/>
          <w:rtl/>
          <w:lang w:bidi="fa-IR"/>
        </w:rPr>
      </w:pPr>
      <w:r w:rsidRPr="00A262FA">
        <w:rPr>
          <w:rFonts w:ascii="Calibri" w:eastAsia="Calibri" w:hAnsi="Calibri" w:cs="B Nazanin" w:hint="cs"/>
          <w:b/>
          <w:bCs/>
          <w:color w:val="000000"/>
          <w:sz w:val="28"/>
          <w:szCs w:val="28"/>
          <w:rtl/>
          <w:lang w:bidi="fa-IR"/>
        </w:rPr>
        <w:t>- ا</w:t>
      </w:r>
      <w:r w:rsidRPr="00A262FA">
        <w:rPr>
          <w:rFonts w:ascii="IranNastaliq" w:eastAsia="Calibri" w:hAnsi="IranNastaliq" w:cs="B Nazanin" w:hint="cs"/>
          <w:b/>
          <w:bCs/>
          <w:sz w:val="28"/>
          <w:szCs w:val="28"/>
          <w:rtl/>
          <w:lang w:bidi="fa-IR"/>
        </w:rPr>
        <w:t>رزشگذاری کربن ترسیب یافته:</w:t>
      </w:r>
    </w:p>
    <w:p w:rsidR="00A262FA" w:rsidRPr="00A262FA" w:rsidRDefault="00A262FA" w:rsidP="0050005E">
      <w:pPr>
        <w:autoSpaceDE w:val="0"/>
        <w:autoSpaceDN w:val="0"/>
        <w:bidi/>
        <w:adjustRightInd w:val="0"/>
        <w:spacing w:after="0"/>
        <w:jc w:val="both"/>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با توجه به ارزش سایه</w:t>
      </w:r>
      <w:r w:rsidRPr="00A262FA">
        <w:rPr>
          <w:rFonts w:ascii="Calibri" w:eastAsia="Calibri" w:hAnsi="Calibri" w:cs="B Mitra" w:hint="cs"/>
          <w:color w:val="000000"/>
          <w:szCs w:val="28"/>
          <w:rtl/>
          <w:lang w:bidi="fa-IR"/>
        </w:rPr>
        <w:softHyphen/>
        <w:t>ای در نظر گرفته شده برای هر تن کربن ترسیب یافته به مبلغ 3/25 دلار، ارزش کل کربن ترسیب یافته توسط پروژه ترسیب کربن برابر است با:</w:t>
      </w:r>
    </w:p>
    <w:p w:rsidR="00A262FA" w:rsidRPr="00A262FA" w:rsidRDefault="00A262FA" w:rsidP="0050005E">
      <w:pPr>
        <w:autoSpaceDE w:val="0"/>
        <w:autoSpaceDN w:val="0"/>
        <w:adjustRightInd w:val="0"/>
        <w:spacing w:after="0"/>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 xml:space="preserve">دلار </w:t>
      </w:r>
      <w:r w:rsidR="006F69F8">
        <w:rPr>
          <w:rFonts w:ascii="Calibri" w:eastAsia="Calibri" w:hAnsi="Calibri" w:cs="B Mitra" w:hint="cs"/>
          <w:color w:val="000000"/>
          <w:szCs w:val="28"/>
          <w:rtl/>
          <w:lang w:bidi="fa-IR"/>
        </w:rPr>
        <w:t>1/1306163</w:t>
      </w:r>
      <w:r w:rsidRPr="00A262FA">
        <w:rPr>
          <w:rFonts w:ascii="Calibri" w:eastAsia="Calibri" w:hAnsi="Calibri" w:cs="B Mitra" w:hint="cs"/>
          <w:color w:val="000000"/>
          <w:szCs w:val="28"/>
          <w:rtl/>
          <w:lang w:bidi="fa-IR"/>
        </w:rPr>
        <w:t xml:space="preserve"> = 3/25 * </w:t>
      </w:r>
      <w:r w:rsidR="006F69F8">
        <w:rPr>
          <w:rFonts w:ascii="Calibri" w:eastAsia="Calibri" w:hAnsi="Calibri" w:cs="B Mitra" w:hint="cs"/>
          <w:color w:val="000000"/>
          <w:szCs w:val="28"/>
          <w:rtl/>
          <w:lang w:bidi="fa-IR"/>
        </w:rPr>
        <w:t>51627</w:t>
      </w:r>
      <w:r w:rsidRPr="00A262FA">
        <w:rPr>
          <w:rFonts w:ascii="Calibri" w:eastAsia="Calibri" w:hAnsi="Calibri" w:cs="B Mitra" w:hint="cs"/>
          <w:color w:val="000000"/>
          <w:szCs w:val="28"/>
          <w:rtl/>
          <w:lang w:bidi="fa-IR"/>
        </w:rPr>
        <w:t xml:space="preserve"> </w:t>
      </w:r>
    </w:p>
    <w:p w:rsidR="00A262FA" w:rsidRPr="00A262FA" w:rsidRDefault="00A262FA" w:rsidP="0050005E">
      <w:pPr>
        <w:autoSpaceDE w:val="0"/>
        <w:autoSpaceDN w:val="0"/>
        <w:bidi/>
        <w:adjustRightInd w:val="0"/>
        <w:spacing w:after="0"/>
        <w:jc w:val="both"/>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میانگین ارزش کربن ترسیب یافته در هر هکتار برابر است با:</w:t>
      </w:r>
    </w:p>
    <w:p w:rsidR="00A262FA" w:rsidRPr="00A262FA" w:rsidRDefault="00A262FA" w:rsidP="0050005E">
      <w:pPr>
        <w:autoSpaceDE w:val="0"/>
        <w:autoSpaceDN w:val="0"/>
        <w:bidi/>
        <w:adjustRightInd w:val="0"/>
        <w:spacing w:after="0"/>
        <w:jc w:val="both"/>
        <w:rPr>
          <w:rFonts w:ascii="Calibri" w:eastAsia="Calibri" w:hAnsi="Calibri" w:cs="B Mitra"/>
          <w:color w:val="000000"/>
          <w:szCs w:val="28"/>
          <w:rtl/>
          <w:lang w:bidi="fa-IR"/>
        </w:rPr>
      </w:pPr>
    </w:p>
    <w:p w:rsidR="00A262FA" w:rsidRPr="00A262FA" w:rsidRDefault="00A262FA" w:rsidP="0050005E">
      <w:pPr>
        <w:spacing w:after="0"/>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 xml:space="preserve">دلار </w:t>
      </w:r>
      <w:r w:rsidR="006E400A">
        <w:rPr>
          <w:rFonts w:ascii="Calibri" w:eastAsia="Calibri" w:hAnsi="Calibri" w:cs="B Mitra" w:hint="cs"/>
          <w:color w:val="000000"/>
          <w:szCs w:val="28"/>
          <w:rtl/>
          <w:lang w:bidi="fa-IR"/>
        </w:rPr>
        <w:t xml:space="preserve"> 3/887</w:t>
      </w:r>
      <w:r w:rsidRPr="00A262FA">
        <w:rPr>
          <w:rFonts w:ascii="Calibri" w:eastAsia="Calibri" w:hAnsi="Calibri" w:cs="B Mitra" w:hint="cs"/>
          <w:color w:val="000000"/>
          <w:szCs w:val="28"/>
          <w:rtl/>
          <w:lang w:bidi="fa-IR"/>
        </w:rPr>
        <w:t xml:space="preserve">= </w:t>
      </w:r>
      <w:r w:rsidR="006E400A">
        <w:rPr>
          <w:rFonts w:ascii="Calibri" w:eastAsia="Calibri" w:hAnsi="Calibri" w:cs="B Mitra" w:hint="cs"/>
          <w:color w:val="000000"/>
          <w:szCs w:val="28"/>
          <w:rtl/>
          <w:lang w:bidi="fa-IR"/>
        </w:rPr>
        <w:t>1472</w:t>
      </w:r>
      <w:r w:rsidRPr="00A262FA">
        <w:rPr>
          <w:rFonts w:ascii="Calibri" w:eastAsia="Calibri" w:hAnsi="Calibri" w:cs="B Mitra" w:hint="cs"/>
          <w:color w:val="000000"/>
          <w:szCs w:val="28"/>
          <w:rtl/>
          <w:lang w:bidi="fa-IR"/>
        </w:rPr>
        <w:t xml:space="preserve"> </w:t>
      </w:r>
      <w:r w:rsidRPr="00A262FA">
        <w:rPr>
          <w:rFonts w:ascii="Calibri" w:eastAsia="Calibri" w:hAnsi="Calibri" w:cs="B Mitra"/>
          <w:color w:val="000000"/>
          <w:szCs w:val="28"/>
          <w:rtl/>
          <w:lang w:bidi="fa-IR"/>
        </w:rPr>
        <w:t>÷</w:t>
      </w:r>
      <w:r w:rsidRPr="00A262FA">
        <w:rPr>
          <w:rFonts w:ascii="Calibri" w:eastAsia="Calibri" w:hAnsi="Calibri" w:cs="B Mitra" w:hint="cs"/>
          <w:color w:val="000000"/>
          <w:szCs w:val="28"/>
          <w:rtl/>
          <w:lang w:bidi="fa-IR"/>
        </w:rPr>
        <w:t xml:space="preserve"> </w:t>
      </w:r>
      <w:r w:rsidR="006E400A">
        <w:rPr>
          <w:rFonts w:ascii="Calibri" w:eastAsia="Calibri" w:hAnsi="Calibri" w:cs="B Mitra" w:hint="cs"/>
          <w:color w:val="000000"/>
          <w:szCs w:val="28"/>
          <w:rtl/>
          <w:lang w:bidi="fa-IR"/>
        </w:rPr>
        <w:t>1/1306163</w:t>
      </w:r>
    </w:p>
    <w:p w:rsidR="00A262FA" w:rsidRPr="00A262FA" w:rsidRDefault="00A262FA" w:rsidP="0050005E">
      <w:pPr>
        <w:spacing w:after="0"/>
        <w:jc w:val="right"/>
        <w:rPr>
          <w:rFonts w:ascii="Calibri" w:eastAsia="Calibri" w:hAnsi="Calibri" w:cs="Times New Roman"/>
          <w:color w:val="000000"/>
          <w:szCs w:val="28"/>
          <w:rtl/>
          <w:lang w:bidi="fa-IR"/>
        </w:rPr>
      </w:pPr>
      <w:r w:rsidRPr="00A262FA">
        <w:rPr>
          <w:rFonts w:ascii="Calibri" w:eastAsia="Calibri" w:hAnsi="Calibri" w:cs="B Mitra" w:hint="cs"/>
          <w:color w:val="000000"/>
          <w:szCs w:val="28"/>
          <w:rtl/>
          <w:lang w:bidi="fa-IR"/>
        </w:rPr>
        <w:t>با احتساب مبلغ 35000 ریال برای هر دلار، میانگین ارزش کارکرد ترسیب کربن هر هکتار مرتع احیاء شده در پروژه ترسیب کربن برابر است با</w:t>
      </w:r>
      <w:r w:rsidRPr="00A262FA">
        <w:rPr>
          <w:rFonts w:ascii="Calibri" w:eastAsia="Calibri" w:hAnsi="Calibri" w:cs="Times New Roman" w:hint="cs"/>
          <w:color w:val="000000"/>
          <w:szCs w:val="28"/>
          <w:rtl/>
          <w:lang w:bidi="fa-IR"/>
        </w:rPr>
        <w:t>:</w:t>
      </w:r>
    </w:p>
    <w:p w:rsidR="00A262FA" w:rsidRPr="00A262FA" w:rsidRDefault="00A262FA" w:rsidP="0050005E">
      <w:pPr>
        <w:spacing w:after="0"/>
        <w:rPr>
          <w:rFonts w:ascii="Calibri" w:eastAsia="Calibri" w:hAnsi="Calibri" w:cs="B Mitra"/>
          <w:color w:val="000000"/>
          <w:szCs w:val="28"/>
          <w:rtl/>
          <w:lang w:bidi="fa-IR"/>
        </w:rPr>
      </w:pPr>
      <w:r w:rsidRPr="00A262FA">
        <w:rPr>
          <w:rFonts w:ascii="Calibri" w:eastAsia="Calibri" w:hAnsi="Calibri" w:cs="B Mitra" w:hint="cs"/>
          <w:color w:val="000000"/>
          <w:szCs w:val="28"/>
          <w:rtl/>
          <w:lang w:bidi="fa-IR"/>
        </w:rPr>
        <w:t xml:space="preserve">ریال </w:t>
      </w:r>
      <w:r w:rsidR="006E400A">
        <w:rPr>
          <w:rFonts w:ascii="Calibri" w:eastAsia="Calibri" w:hAnsi="Calibri" w:cs="B Mitra" w:hint="cs"/>
          <w:color w:val="000000"/>
          <w:szCs w:val="28"/>
          <w:rtl/>
          <w:lang w:bidi="fa-IR"/>
        </w:rPr>
        <w:t>31055500</w:t>
      </w:r>
      <w:r w:rsidRPr="00A262FA">
        <w:rPr>
          <w:rFonts w:ascii="Calibri" w:eastAsia="Calibri" w:hAnsi="Calibri" w:cs="B Mitra" w:hint="cs"/>
          <w:color w:val="000000"/>
          <w:szCs w:val="28"/>
          <w:rtl/>
          <w:lang w:bidi="fa-IR"/>
        </w:rPr>
        <w:t xml:space="preserve"> = 35000 * </w:t>
      </w:r>
      <w:r w:rsidR="006E400A">
        <w:rPr>
          <w:rFonts w:ascii="Calibri" w:eastAsia="Calibri" w:hAnsi="Calibri" w:cs="B Mitra" w:hint="cs"/>
          <w:color w:val="000000"/>
          <w:szCs w:val="28"/>
          <w:rtl/>
          <w:lang w:bidi="fa-IR"/>
        </w:rPr>
        <w:t>3/887</w:t>
      </w:r>
    </w:p>
    <w:p w:rsidR="0050005E" w:rsidRDefault="0050005E" w:rsidP="0094207D">
      <w:pPr>
        <w:bidi/>
        <w:spacing w:after="0" w:line="240" w:lineRule="auto"/>
        <w:rPr>
          <w:rFonts w:cs="B Titr"/>
          <w:rtl/>
          <w:lang w:bidi="fa-IR"/>
        </w:rPr>
      </w:pPr>
    </w:p>
    <w:p w:rsidR="0050005E" w:rsidRDefault="0050005E" w:rsidP="0050005E">
      <w:pPr>
        <w:bidi/>
        <w:spacing w:after="0" w:line="240" w:lineRule="auto"/>
        <w:rPr>
          <w:rFonts w:cs="B Titr"/>
          <w:rtl/>
          <w:lang w:bidi="fa-IR"/>
        </w:rPr>
      </w:pPr>
    </w:p>
    <w:p w:rsidR="0050005E" w:rsidRDefault="0050005E" w:rsidP="0050005E">
      <w:pPr>
        <w:bidi/>
        <w:spacing w:after="0" w:line="240" w:lineRule="auto"/>
        <w:rPr>
          <w:rFonts w:cs="B Titr"/>
          <w:rtl/>
          <w:lang w:bidi="fa-IR"/>
        </w:rPr>
      </w:pPr>
    </w:p>
    <w:p w:rsidR="0050005E" w:rsidRDefault="0050005E" w:rsidP="0050005E">
      <w:pPr>
        <w:bidi/>
        <w:spacing w:after="0" w:line="240" w:lineRule="auto"/>
        <w:rPr>
          <w:rFonts w:cs="B Titr"/>
          <w:rtl/>
          <w:lang w:bidi="fa-IR"/>
        </w:rPr>
      </w:pPr>
    </w:p>
    <w:p w:rsidR="0094207D" w:rsidRDefault="0094207D" w:rsidP="0050005E">
      <w:pPr>
        <w:bidi/>
        <w:spacing w:after="0" w:line="240" w:lineRule="auto"/>
        <w:rPr>
          <w:rFonts w:cs="B Titr"/>
          <w:rtl/>
          <w:lang w:bidi="fa-IR"/>
        </w:rPr>
      </w:pPr>
      <w:r>
        <w:rPr>
          <w:rFonts w:cs="B Titr" w:hint="cs"/>
          <w:rtl/>
          <w:lang w:bidi="fa-IR"/>
        </w:rPr>
        <w:lastRenderedPageBreak/>
        <w:t>بحث و نتیجه گیری:</w:t>
      </w:r>
    </w:p>
    <w:p w:rsidR="004C4196" w:rsidRDefault="004C4196" w:rsidP="001A59B9">
      <w:pPr>
        <w:bidi/>
        <w:spacing w:after="0"/>
        <w:jc w:val="both"/>
        <w:rPr>
          <w:rFonts w:cs="B Nazanin"/>
          <w:sz w:val="26"/>
          <w:szCs w:val="26"/>
        </w:rPr>
      </w:pPr>
      <w:r w:rsidRPr="00D47D63">
        <w:rPr>
          <w:rFonts w:cs="B Nazanin" w:hint="cs"/>
          <w:sz w:val="26"/>
          <w:szCs w:val="26"/>
          <w:rtl/>
        </w:rPr>
        <w:t>حفاظت و توسعه اکوسیتم</w:t>
      </w:r>
      <w:r w:rsidRPr="00D47D63">
        <w:rPr>
          <w:rFonts w:cs="B Nazanin"/>
          <w:sz w:val="26"/>
          <w:szCs w:val="26"/>
          <w:rtl/>
        </w:rPr>
        <w:softHyphen/>
      </w:r>
      <w:r w:rsidRPr="00D47D63">
        <w:rPr>
          <w:rFonts w:cs="B Nazanin" w:hint="cs"/>
          <w:sz w:val="26"/>
          <w:szCs w:val="26"/>
          <w:rtl/>
        </w:rPr>
        <w:t>های جنگلی و مرتعی جهان از مهمترین اولویت</w:t>
      </w:r>
      <w:r w:rsidRPr="00D47D63">
        <w:rPr>
          <w:rFonts w:cs="B Nazanin"/>
          <w:sz w:val="26"/>
          <w:szCs w:val="26"/>
          <w:rtl/>
        </w:rPr>
        <w:softHyphen/>
      </w:r>
      <w:r w:rsidRPr="00D47D63">
        <w:rPr>
          <w:rFonts w:cs="B Nazanin" w:hint="cs"/>
          <w:sz w:val="26"/>
          <w:szCs w:val="26"/>
          <w:rtl/>
        </w:rPr>
        <w:t>ها جهت نیل به هدف افزایش ترسیب کربن در خاک و گیاه می‌باشد. در کشور ایران 90 میلیون هکتار مرتع و حدود 13 میلیون هکتار جنگل وجود دارد که می‌توانند نقش قابل توجهی در این فرآیند داشته باشند. ترسیب کربن در مراتع از طریق اجرای عملیات جنگل‌کاری توسط گونه</w:t>
      </w:r>
      <w:r w:rsidRPr="00D47D63">
        <w:rPr>
          <w:rFonts w:cs="B Nazanin"/>
          <w:sz w:val="26"/>
          <w:szCs w:val="26"/>
          <w:rtl/>
        </w:rPr>
        <w:softHyphen/>
      </w:r>
      <w:r w:rsidRPr="00D47D63">
        <w:rPr>
          <w:rFonts w:cs="B Nazanin" w:hint="cs"/>
          <w:sz w:val="26"/>
          <w:szCs w:val="26"/>
          <w:rtl/>
        </w:rPr>
        <w:t>های چوبی مقاوم، حفاظت از مراتع و اجرای چرای کنترل شده می‌تواند نقش مهمی در خصوص ترسیب کربن داشته باشد. به طور کلی، بهره برداری از جنگل‌ها و مراتع در حد توان آن‌ها، از یک طرف موجب تامین نیازهای انسان و از سویی دیگر موجب حفظ نقش کارکردی این اکوسیستم ها به خصوص از حیث ترسیب کربن می‌شود ( فلاحی،1392، سازمان حفاظت محیط زیست،2003)</w:t>
      </w:r>
    </w:p>
    <w:p w:rsidR="004C4196" w:rsidRPr="004A71AE" w:rsidRDefault="004C4196" w:rsidP="001E5C9A">
      <w:pPr>
        <w:bidi/>
        <w:spacing w:after="0"/>
        <w:jc w:val="both"/>
        <w:rPr>
          <w:rFonts w:ascii="B Lotus" w:cs="B Nazanin"/>
          <w:sz w:val="26"/>
          <w:szCs w:val="26"/>
          <w:rtl/>
        </w:rPr>
      </w:pPr>
      <w:r w:rsidRPr="004A71AE">
        <w:rPr>
          <w:rFonts w:ascii="B Lotus" w:cs="B Nazanin" w:hint="cs"/>
          <w:sz w:val="26"/>
          <w:szCs w:val="26"/>
          <w:rtl/>
        </w:rPr>
        <w:t>بر اساس نتایج تحقیق در هر هکتار از مراتع احیاء شده</w:t>
      </w:r>
      <w:r w:rsidRPr="004A71AE">
        <w:rPr>
          <w:rFonts w:ascii="B Lotus" w:cs="B Nazanin" w:hint="cs"/>
          <w:sz w:val="26"/>
          <w:szCs w:val="26"/>
          <w:rtl/>
        </w:rPr>
        <w:softHyphen/>
        <w:t xml:space="preserve">ی پروژه ترسیب کربن به طور میانگین </w:t>
      </w:r>
      <w:r w:rsidR="0050005E">
        <w:rPr>
          <w:rFonts w:ascii="B Lotus" w:cs="B Nazanin" w:hint="cs"/>
          <w:sz w:val="26"/>
          <w:szCs w:val="26"/>
          <w:rtl/>
        </w:rPr>
        <w:t xml:space="preserve">35 </w:t>
      </w:r>
      <w:r w:rsidRPr="004A71AE">
        <w:rPr>
          <w:rFonts w:ascii="B Lotus" w:cs="B Nazanin" w:hint="cs"/>
          <w:sz w:val="26"/>
          <w:szCs w:val="26"/>
          <w:rtl/>
        </w:rPr>
        <w:t>تن کربن جذب می</w:t>
      </w:r>
      <w:r w:rsidRPr="004A71AE">
        <w:rPr>
          <w:rFonts w:ascii="B Lotus" w:cs="B Nazanin" w:hint="cs"/>
          <w:sz w:val="26"/>
          <w:szCs w:val="26"/>
          <w:rtl/>
        </w:rPr>
        <w:softHyphen/>
        <w:t xml:space="preserve">شود. میزان جذب کربن در مراتع منطقه مورد مطالعه </w:t>
      </w:r>
      <w:r w:rsidR="00642A16">
        <w:rPr>
          <w:rFonts w:ascii="Calibri" w:eastAsia="Calibri" w:hAnsi="Calibri" w:cs="B Mitra" w:hint="cs"/>
          <w:color w:val="000000"/>
          <w:szCs w:val="28"/>
          <w:rtl/>
          <w:lang w:bidi="fa-IR"/>
        </w:rPr>
        <w:t>51627</w:t>
      </w:r>
      <w:r w:rsidRPr="004A71AE">
        <w:rPr>
          <w:rFonts w:ascii="B Lotus" w:cs="B Nazanin" w:hint="cs"/>
          <w:sz w:val="26"/>
          <w:szCs w:val="26"/>
          <w:rtl/>
        </w:rPr>
        <w:t xml:space="preserve"> تن برآورد گردید. ارزش سایه</w:t>
      </w:r>
      <w:r w:rsidRPr="004A71AE">
        <w:rPr>
          <w:rFonts w:ascii="B Lotus" w:cs="B Nazanin" w:hint="cs"/>
          <w:sz w:val="26"/>
          <w:szCs w:val="26"/>
          <w:rtl/>
        </w:rPr>
        <w:softHyphen/>
        <w:t>ای جذب کربن در نتیجه فعالیت احیایی</w:t>
      </w:r>
      <w:r w:rsidR="001E5C9A">
        <w:rPr>
          <w:rFonts w:ascii="B Lotus" w:cs="B Nazanin" w:hint="cs"/>
          <w:sz w:val="26"/>
          <w:szCs w:val="26"/>
          <w:rtl/>
        </w:rPr>
        <w:t xml:space="preserve"> بوته کاری در</w:t>
      </w:r>
      <w:r w:rsidRPr="004A71AE">
        <w:rPr>
          <w:rFonts w:ascii="B Lotus" w:cs="B Nazanin" w:hint="cs"/>
          <w:sz w:val="26"/>
          <w:szCs w:val="26"/>
          <w:rtl/>
        </w:rPr>
        <w:t xml:space="preserve"> پروژه ترسیب کربن برابر با </w:t>
      </w:r>
      <w:r w:rsidR="001E5C9A" w:rsidRPr="00A262FA">
        <w:rPr>
          <w:rFonts w:ascii="Calibri" w:eastAsia="Calibri" w:hAnsi="Calibri" w:cs="B Mitra" w:hint="cs"/>
          <w:color w:val="000000"/>
          <w:szCs w:val="28"/>
          <w:rtl/>
          <w:lang w:bidi="fa-IR"/>
        </w:rPr>
        <w:t xml:space="preserve"> </w:t>
      </w:r>
      <w:r w:rsidR="001E5C9A">
        <w:rPr>
          <w:rFonts w:ascii="Calibri" w:eastAsia="Calibri" w:hAnsi="Calibri" w:cs="B Mitra" w:hint="cs"/>
          <w:color w:val="000000"/>
          <w:szCs w:val="28"/>
          <w:rtl/>
          <w:lang w:bidi="fa-IR"/>
        </w:rPr>
        <w:t>1/1306163</w:t>
      </w:r>
      <w:r w:rsidR="001E5C9A" w:rsidRPr="00A262FA">
        <w:rPr>
          <w:rFonts w:ascii="Calibri" w:eastAsia="Calibri" w:hAnsi="Calibri" w:cs="B Mitra" w:hint="cs"/>
          <w:color w:val="000000"/>
          <w:szCs w:val="28"/>
          <w:rtl/>
          <w:lang w:bidi="fa-IR"/>
        </w:rPr>
        <w:t xml:space="preserve"> </w:t>
      </w:r>
      <w:r w:rsidRPr="004A71AE">
        <w:rPr>
          <w:rFonts w:ascii="B Lotus" w:cs="B Nazanin" w:hint="cs"/>
          <w:sz w:val="26"/>
          <w:szCs w:val="26"/>
          <w:rtl/>
        </w:rPr>
        <w:t xml:space="preserve">دلار به دست آمد. و همچنین ارزش هر هکتار از این مراتع برای کارکرد ترسیب کربن برابر با </w:t>
      </w:r>
      <w:r w:rsidR="001E5C9A">
        <w:rPr>
          <w:rFonts w:ascii="Calibri" w:eastAsia="Calibri" w:hAnsi="Calibri" w:cs="B Mitra" w:hint="cs"/>
          <w:color w:val="000000"/>
          <w:szCs w:val="28"/>
          <w:rtl/>
          <w:lang w:bidi="fa-IR"/>
        </w:rPr>
        <w:t xml:space="preserve">3/887 </w:t>
      </w:r>
      <w:r w:rsidRPr="004A71AE">
        <w:rPr>
          <w:rFonts w:ascii="B Lotus" w:cs="B Nazanin" w:hint="cs"/>
          <w:sz w:val="26"/>
          <w:szCs w:val="26"/>
          <w:rtl/>
        </w:rPr>
        <w:t xml:space="preserve">دلار که بر اساس برابری نرخ ارز </w:t>
      </w:r>
      <w:r w:rsidR="001E5C9A">
        <w:rPr>
          <w:rFonts w:ascii="Calibri" w:eastAsia="Calibri" w:hAnsi="Calibri" w:cs="B Mitra" w:hint="cs"/>
          <w:color w:val="000000"/>
          <w:szCs w:val="28"/>
          <w:rtl/>
          <w:lang w:bidi="fa-IR"/>
        </w:rPr>
        <w:t>31055500</w:t>
      </w:r>
      <w:r w:rsidRPr="004A71AE">
        <w:rPr>
          <w:rFonts w:ascii="B Lotus" w:cs="B Nazanin" w:hint="cs"/>
          <w:sz w:val="26"/>
          <w:szCs w:val="26"/>
          <w:rtl/>
        </w:rPr>
        <w:t xml:space="preserve"> ریال برآورد می</w:t>
      </w:r>
      <w:r w:rsidRPr="004A71AE">
        <w:rPr>
          <w:rFonts w:ascii="B Lotus" w:cs="B Nazanin" w:hint="cs"/>
          <w:sz w:val="26"/>
          <w:szCs w:val="26"/>
          <w:rtl/>
        </w:rPr>
        <w:softHyphen/>
        <w:t xml:space="preserve">شود. </w:t>
      </w:r>
    </w:p>
    <w:p w:rsidR="004C4196" w:rsidRPr="002B0609" w:rsidRDefault="004C4196" w:rsidP="001A59B9">
      <w:pPr>
        <w:autoSpaceDE w:val="0"/>
        <w:autoSpaceDN w:val="0"/>
        <w:bidi/>
        <w:adjustRightInd w:val="0"/>
        <w:spacing w:after="0"/>
        <w:jc w:val="both"/>
        <w:rPr>
          <w:rFonts w:ascii="B Lotus" w:cs="B Nazanin"/>
          <w:sz w:val="26"/>
          <w:szCs w:val="26"/>
          <w:rtl/>
        </w:rPr>
      </w:pPr>
      <w:r w:rsidRPr="004A71AE">
        <w:rPr>
          <w:rFonts w:ascii="B Lotus" w:cs="B Nazanin" w:hint="cs"/>
          <w:sz w:val="26"/>
          <w:szCs w:val="26"/>
          <w:rtl/>
        </w:rPr>
        <w:t>نتایج</w:t>
      </w:r>
      <w:r w:rsidRPr="004A71AE">
        <w:rPr>
          <w:rFonts w:ascii="B Lotus" w:cs="B Nazanin"/>
          <w:sz w:val="26"/>
          <w:szCs w:val="26"/>
        </w:rPr>
        <w:t xml:space="preserve"> </w:t>
      </w:r>
      <w:r w:rsidRPr="004A71AE">
        <w:rPr>
          <w:rFonts w:ascii="B Lotus" w:cs="B Nazanin" w:hint="cs"/>
          <w:sz w:val="26"/>
          <w:szCs w:val="26"/>
          <w:rtl/>
        </w:rPr>
        <w:t xml:space="preserve">ارزیابی شیدای کرکج و همکاران (1392) نشان داد هر هکتار از مراتع احیاء شده چپرقویمه گنبد تحت کاشت آتریپلکس 974/21 تن کربن را ذخیره نموده است که دارای ارزشی معادل 17056172 ریال است. </w:t>
      </w:r>
      <w:r w:rsidRPr="005D5EA2">
        <w:rPr>
          <w:rFonts w:ascii="B Lotus" w:cs="B Nazanin" w:hint="cs"/>
          <w:sz w:val="26"/>
          <w:szCs w:val="26"/>
          <w:rtl/>
        </w:rPr>
        <w:t>رقم محاسبه شده در این تحقیق به مراتب بزرگتر از مطالعات انجام شده توسط یگانه (1394)، موسوی (1390)،  و مبرقعی و همکاران (1388) است. جدای از ماهیت مختلف اکوسیستم</w:t>
      </w:r>
      <w:r w:rsidRPr="005D5EA2">
        <w:rPr>
          <w:rFonts w:ascii="B Lotus" w:cs="B Nazanin" w:hint="cs"/>
          <w:sz w:val="26"/>
          <w:szCs w:val="26"/>
          <w:rtl/>
        </w:rPr>
        <w:softHyphen/>
        <w:t>ها، علت نتایج متفاوت را می</w:t>
      </w:r>
      <w:r w:rsidRPr="005D5EA2">
        <w:rPr>
          <w:rFonts w:ascii="B Lotus" w:cs="B Nazanin" w:hint="cs"/>
          <w:sz w:val="26"/>
          <w:szCs w:val="26"/>
          <w:rtl/>
        </w:rPr>
        <w:softHyphen/>
        <w:t>توان در تفاوت در نحوه محاسبه کربن ترسیب شده در این تحقیق پیدا کرد به طوریکه در مطالعات فوق</w:t>
      </w:r>
      <w:r w:rsidRPr="005D5EA2">
        <w:rPr>
          <w:rFonts w:ascii="B Lotus" w:cs="B Nazanin" w:hint="cs"/>
          <w:sz w:val="26"/>
          <w:szCs w:val="26"/>
          <w:rtl/>
        </w:rPr>
        <w:softHyphen/>
        <w:t xml:space="preserve">الذکر فقط میزان رویش سالانه گیاه برای محاسبه اقتصادی مد نظر قرار گرفته است در حالیکه در تحقیق حاضر به منظور محاسبه ارزش اقتصادی کارکرد ترسیب کربن، میزان کربن ذخیره شده در بیوماس گیاهی، لاشبرگ و خاک مد نظر قرار گرفته است. که با مطالعات عبدی و همکاران (1387)، جوادی طبالوندانی و همکاران (1388)، امیر نژاد (1384) و مولایی (1388) مطابقت دارد. </w:t>
      </w:r>
    </w:p>
    <w:p w:rsidR="004C4196" w:rsidRPr="004A71AE" w:rsidRDefault="004C4196" w:rsidP="001A59B9">
      <w:pPr>
        <w:bidi/>
        <w:spacing w:after="0"/>
        <w:jc w:val="both"/>
        <w:rPr>
          <w:rFonts w:cs="B Nazanin"/>
          <w:color w:val="000000"/>
          <w:sz w:val="26"/>
          <w:szCs w:val="26"/>
          <w:rtl/>
        </w:rPr>
      </w:pPr>
      <w:r w:rsidRPr="004A71AE">
        <w:rPr>
          <w:rFonts w:cs="B Nazanin" w:hint="cs"/>
          <w:color w:val="000000"/>
          <w:sz w:val="26"/>
          <w:szCs w:val="26"/>
          <w:rtl/>
        </w:rPr>
        <w:t>در بسیاری از مطالعات، ترسیب کربن به عنوان ارزش افزوده برای پروژه</w:t>
      </w:r>
      <w:r w:rsidRPr="004A71AE">
        <w:rPr>
          <w:rFonts w:cs="B Nazanin" w:hint="cs"/>
          <w:color w:val="000000"/>
          <w:sz w:val="26"/>
          <w:szCs w:val="26"/>
          <w:rtl/>
        </w:rPr>
        <w:softHyphen/>
        <w:t>های احیاء و مدیریت عرصه</w:t>
      </w:r>
      <w:r w:rsidRPr="004A71AE">
        <w:rPr>
          <w:rFonts w:cs="B Nazanin" w:hint="cs"/>
          <w:color w:val="000000"/>
          <w:sz w:val="26"/>
          <w:szCs w:val="26"/>
          <w:rtl/>
        </w:rPr>
        <w:softHyphen/>
        <w:t>های منابع طبیعی در نظر گرفته می</w:t>
      </w:r>
      <w:r w:rsidRPr="004A71AE">
        <w:rPr>
          <w:rFonts w:cs="B Nazanin" w:hint="cs"/>
          <w:color w:val="000000"/>
          <w:sz w:val="26"/>
          <w:szCs w:val="26"/>
          <w:rtl/>
        </w:rPr>
        <w:softHyphen/>
        <w:t>شود. کایرنس و مگانک (1994) معتقدند که مدیریت جامع جنگل، معادل ترسیب کربن، توسعه پایدار و حفظ تنوع زیستی است. در مورد مرتع و سایر اکوسیستم</w:t>
      </w:r>
      <w:r w:rsidRPr="004A71AE">
        <w:rPr>
          <w:rFonts w:cs="B Nazanin" w:hint="cs"/>
          <w:color w:val="000000"/>
          <w:sz w:val="26"/>
          <w:szCs w:val="26"/>
          <w:rtl/>
        </w:rPr>
        <w:softHyphen/>
        <w:t>های طبیعی نیز می</w:t>
      </w:r>
      <w:r w:rsidRPr="004A71AE">
        <w:rPr>
          <w:rFonts w:cs="B Nazanin" w:hint="cs"/>
          <w:color w:val="000000"/>
          <w:sz w:val="26"/>
          <w:szCs w:val="26"/>
          <w:rtl/>
        </w:rPr>
        <w:softHyphen/>
        <w:t>توان این مفهوم را تعمیم داد. عبدی و همکاران (387) معتقدند بایستی در متون علمی مرتعداری و منابع طبیعی، ترسیب کربن و تولید اکسیژن به عنوان یکی از ارزش</w:t>
      </w:r>
      <w:r w:rsidRPr="004A71AE">
        <w:rPr>
          <w:rFonts w:cs="B Nazanin" w:hint="cs"/>
          <w:color w:val="000000"/>
          <w:sz w:val="26"/>
          <w:szCs w:val="26"/>
          <w:rtl/>
        </w:rPr>
        <w:softHyphen/>
        <w:t>ها و تولیدات مراتع و منابع طبیعی ددر کنار استفاده</w:t>
      </w:r>
      <w:r w:rsidRPr="004A71AE">
        <w:rPr>
          <w:rFonts w:cs="B Nazanin" w:hint="cs"/>
          <w:color w:val="000000"/>
          <w:sz w:val="26"/>
          <w:szCs w:val="26"/>
          <w:rtl/>
        </w:rPr>
        <w:softHyphen/>
        <w:t>های شناخته</w:t>
      </w:r>
      <w:r w:rsidRPr="004A71AE">
        <w:rPr>
          <w:rFonts w:cs="B Nazanin" w:hint="cs"/>
          <w:color w:val="000000"/>
          <w:sz w:val="26"/>
          <w:szCs w:val="26"/>
          <w:rtl/>
        </w:rPr>
        <w:softHyphen/>
        <w:t>شده</w:t>
      </w:r>
      <w:r w:rsidRPr="004A71AE">
        <w:rPr>
          <w:rFonts w:cs="B Nazanin" w:hint="cs"/>
          <w:color w:val="000000"/>
          <w:sz w:val="26"/>
          <w:szCs w:val="26"/>
          <w:rtl/>
        </w:rPr>
        <w:softHyphen/>
        <w:t>ای مانند تولید علوفه، گیاهان دارویی، محصولات فرعی، چرای دا و حیات وحش، تنوع زیستی و استفاده</w:t>
      </w:r>
      <w:r w:rsidRPr="004A71AE">
        <w:rPr>
          <w:rFonts w:cs="B Nazanin" w:hint="cs"/>
          <w:color w:val="000000"/>
          <w:sz w:val="26"/>
          <w:szCs w:val="26"/>
          <w:rtl/>
        </w:rPr>
        <w:softHyphen/>
        <w:t xml:space="preserve">های تفرجگاهی گنجانده شود. </w:t>
      </w:r>
    </w:p>
    <w:p w:rsidR="004C4196" w:rsidRPr="004A71AE" w:rsidRDefault="004C4196" w:rsidP="001A59B9">
      <w:pPr>
        <w:bidi/>
        <w:spacing w:after="0"/>
        <w:jc w:val="both"/>
        <w:rPr>
          <w:rFonts w:cs="B Nazanin"/>
          <w:color w:val="000000"/>
          <w:sz w:val="26"/>
          <w:szCs w:val="26"/>
          <w:rtl/>
        </w:rPr>
      </w:pPr>
      <w:r w:rsidRPr="004A71AE">
        <w:rPr>
          <w:rFonts w:cs="B Nazanin" w:hint="cs"/>
          <w:color w:val="000000"/>
          <w:sz w:val="26"/>
          <w:szCs w:val="26"/>
          <w:rtl/>
        </w:rPr>
        <w:t>کارکرد اکوسیستم مرتع ازز نظر تنظیم گازه که از پیامدهای غیر محلی و یا حتی غیر ملی برخوردار بوده و فواید ناشی از حفظ اکوسیستم</w:t>
      </w:r>
      <w:r w:rsidRPr="004A71AE">
        <w:rPr>
          <w:rFonts w:cs="B Nazanin" w:hint="cs"/>
          <w:color w:val="000000"/>
          <w:sz w:val="26"/>
          <w:szCs w:val="26"/>
          <w:rtl/>
        </w:rPr>
        <w:softHyphen/>
        <w:t>های مرتعی که با تنظیم گازهای حیاتی و جلوگیری از مشکلات مربوط به گرم شده کره زمین و افزایش انتشار گازهای گلخانه</w:t>
      </w:r>
      <w:r w:rsidRPr="004A71AE">
        <w:rPr>
          <w:rFonts w:cs="B Nazanin" w:hint="cs"/>
          <w:color w:val="000000"/>
          <w:sz w:val="26"/>
          <w:szCs w:val="26"/>
          <w:rtl/>
        </w:rPr>
        <w:softHyphen/>
        <w:t>ای سر و کار دارد، دارای ابعاد بین</w:t>
      </w:r>
      <w:r w:rsidRPr="004A71AE">
        <w:rPr>
          <w:rFonts w:cs="B Nazanin" w:hint="cs"/>
          <w:color w:val="000000"/>
          <w:sz w:val="26"/>
          <w:szCs w:val="26"/>
          <w:rtl/>
        </w:rPr>
        <w:softHyphen/>
        <w:t xml:space="preserve">المللی بوده و محاسبات اقتصادی آن نیز از برخی برآوردهای به </w:t>
      </w:r>
      <w:r w:rsidRPr="004A71AE">
        <w:rPr>
          <w:rFonts w:cs="B Nazanin" w:hint="cs"/>
          <w:color w:val="000000"/>
          <w:sz w:val="26"/>
          <w:szCs w:val="26"/>
          <w:rtl/>
        </w:rPr>
        <w:lastRenderedPageBreak/>
        <w:t>عمل</w:t>
      </w:r>
      <w:r w:rsidRPr="004A71AE">
        <w:rPr>
          <w:rFonts w:cs="B Nazanin"/>
          <w:color w:val="000000"/>
          <w:sz w:val="26"/>
          <w:szCs w:val="26"/>
          <w:rtl/>
        </w:rPr>
        <w:softHyphen/>
      </w:r>
      <w:r w:rsidRPr="004A71AE">
        <w:rPr>
          <w:rFonts w:cs="B Nazanin" w:hint="cs"/>
          <w:color w:val="000000"/>
          <w:sz w:val="26"/>
          <w:szCs w:val="26"/>
          <w:rtl/>
        </w:rPr>
        <w:t>آمده در سطح جهان، پیروی می</w:t>
      </w:r>
      <w:r w:rsidRPr="004A71AE">
        <w:rPr>
          <w:rFonts w:cs="B Nazanin" w:hint="cs"/>
          <w:color w:val="000000"/>
          <w:sz w:val="26"/>
          <w:szCs w:val="26"/>
          <w:rtl/>
        </w:rPr>
        <w:softHyphen/>
        <w:t>کنند. از اینرو محاسبات مربوط با استناد به ارزش</w:t>
      </w:r>
      <w:r w:rsidRPr="004A71AE">
        <w:rPr>
          <w:rFonts w:cs="B Nazanin" w:hint="cs"/>
          <w:color w:val="000000"/>
          <w:sz w:val="26"/>
          <w:szCs w:val="26"/>
          <w:rtl/>
        </w:rPr>
        <w:softHyphen/>
        <w:t>های برآوردی در سطح فراملی پایه</w:t>
      </w:r>
      <w:r w:rsidRPr="004A71AE">
        <w:rPr>
          <w:rFonts w:cs="B Nazanin" w:hint="cs"/>
          <w:color w:val="000000"/>
          <w:sz w:val="26"/>
          <w:szCs w:val="26"/>
          <w:rtl/>
        </w:rPr>
        <w:softHyphen/>
        <w:t>ریزی می</w:t>
      </w:r>
      <w:r w:rsidRPr="004A71AE">
        <w:rPr>
          <w:rFonts w:cs="B Nazanin" w:hint="cs"/>
          <w:color w:val="000000"/>
          <w:sz w:val="26"/>
          <w:szCs w:val="26"/>
          <w:rtl/>
        </w:rPr>
        <w:softHyphen/>
        <w:t xml:space="preserve">شوند </w:t>
      </w:r>
    </w:p>
    <w:p w:rsidR="004C4196" w:rsidRPr="002B0609" w:rsidRDefault="004C4196" w:rsidP="001A59B9">
      <w:pPr>
        <w:bidi/>
        <w:spacing w:after="0"/>
        <w:jc w:val="both"/>
        <w:rPr>
          <w:rFonts w:cs="B Nazanin"/>
          <w:color w:val="000000"/>
          <w:sz w:val="26"/>
          <w:szCs w:val="26"/>
          <w:rtl/>
        </w:rPr>
      </w:pPr>
      <w:r w:rsidRPr="002B0609">
        <w:rPr>
          <w:rFonts w:cs="B Nazanin" w:hint="cs"/>
          <w:color w:val="000000"/>
          <w:sz w:val="26"/>
          <w:szCs w:val="26"/>
          <w:rtl/>
        </w:rPr>
        <w:t>یکی دیگر از روش</w:t>
      </w:r>
      <w:r w:rsidRPr="002B0609">
        <w:rPr>
          <w:rFonts w:cs="B Nazanin" w:hint="cs"/>
          <w:color w:val="000000"/>
          <w:sz w:val="26"/>
          <w:szCs w:val="26"/>
          <w:rtl/>
        </w:rPr>
        <w:softHyphen/>
        <w:t>های کاهش هزینه که در واقع رویکرد اصلی پروژه ترسیب کربن خراسان جنوبی را شامل می</w:t>
      </w:r>
      <w:r w:rsidRPr="002B0609">
        <w:rPr>
          <w:rFonts w:cs="B Nazanin" w:hint="cs"/>
          <w:color w:val="000000"/>
          <w:sz w:val="26"/>
          <w:szCs w:val="26"/>
          <w:rtl/>
        </w:rPr>
        <w:softHyphen/>
        <w:t>شود مشارکت کامل جوامع محلی است. که این مهم با توجه به محدودیت</w:t>
      </w:r>
      <w:r w:rsidRPr="002B0609">
        <w:rPr>
          <w:rFonts w:cs="B Nazanin" w:hint="cs"/>
          <w:color w:val="000000"/>
          <w:sz w:val="26"/>
          <w:szCs w:val="26"/>
          <w:rtl/>
        </w:rPr>
        <w:softHyphen/>
        <w:t>های اعتباری موجود در بخش</w:t>
      </w:r>
      <w:r w:rsidRPr="002B0609">
        <w:rPr>
          <w:rFonts w:cs="B Nazanin" w:hint="cs"/>
          <w:color w:val="000000"/>
          <w:sz w:val="26"/>
          <w:szCs w:val="26"/>
          <w:rtl/>
        </w:rPr>
        <w:softHyphen/>
        <w:t>های منابع طبیعی کشور منجر به افزایش بهره</w:t>
      </w:r>
      <w:r w:rsidRPr="002B0609">
        <w:rPr>
          <w:rFonts w:cs="B Nazanin" w:hint="cs"/>
          <w:color w:val="000000"/>
          <w:sz w:val="26"/>
          <w:szCs w:val="26"/>
          <w:rtl/>
        </w:rPr>
        <w:softHyphen/>
        <w:t>وری نیز خواهد گردید چرا که در صورت مصرف بهینه اعتبارات،  با یک مبلغ اعتباری مشخص برای هر سال سطح بیشتری از مراتع تحت پوشش فعالیت</w:t>
      </w:r>
      <w:r w:rsidRPr="002B0609">
        <w:rPr>
          <w:rFonts w:cs="B Nazanin"/>
          <w:color w:val="000000"/>
          <w:sz w:val="26"/>
          <w:szCs w:val="26"/>
          <w:rtl/>
        </w:rPr>
        <w:softHyphen/>
      </w:r>
      <w:r w:rsidRPr="002B0609">
        <w:rPr>
          <w:rFonts w:cs="B Nazanin" w:hint="cs"/>
          <w:color w:val="000000"/>
          <w:sz w:val="26"/>
          <w:szCs w:val="26"/>
          <w:rtl/>
        </w:rPr>
        <w:t>های احیایی و اصلاحی قرار خواهد گرفت. نتایج بررسی قرارداد</w:t>
      </w:r>
      <w:r w:rsidRPr="002B0609">
        <w:rPr>
          <w:rFonts w:cs="B Nazanin" w:hint="cs"/>
          <w:color w:val="000000"/>
          <w:sz w:val="26"/>
          <w:szCs w:val="26"/>
          <w:rtl/>
        </w:rPr>
        <w:softHyphen/>
        <w:t>های منعقد شده با گروه</w:t>
      </w:r>
      <w:r w:rsidRPr="002B0609">
        <w:rPr>
          <w:rFonts w:cs="B Nazanin" w:hint="cs"/>
          <w:color w:val="000000"/>
          <w:sz w:val="26"/>
          <w:szCs w:val="26"/>
          <w:rtl/>
        </w:rPr>
        <w:softHyphen/>
        <w:t>های توسعه روستایی و صندوق</w:t>
      </w:r>
      <w:r w:rsidRPr="002B0609">
        <w:rPr>
          <w:rFonts w:cs="B Nazanin" w:hint="cs"/>
          <w:color w:val="000000"/>
          <w:sz w:val="26"/>
          <w:szCs w:val="26"/>
          <w:rtl/>
        </w:rPr>
        <w:softHyphen/>
        <w:t>های اعتباری خرد روستا اختلاف معنی</w:t>
      </w:r>
      <w:r w:rsidRPr="002B0609">
        <w:rPr>
          <w:rFonts w:cs="B Nazanin" w:hint="cs"/>
          <w:color w:val="000000"/>
          <w:sz w:val="26"/>
          <w:szCs w:val="26"/>
          <w:rtl/>
        </w:rPr>
        <w:softHyphen/>
        <w:t>داری را از نظر میزان هزینه</w:t>
      </w:r>
      <w:r w:rsidRPr="002B0609">
        <w:rPr>
          <w:rFonts w:cs="B Nazanin" w:hint="cs"/>
          <w:color w:val="000000"/>
          <w:sz w:val="26"/>
          <w:szCs w:val="26"/>
          <w:rtl/>
        </w:rPr>
        <w:softHyphen/>
        <w:t>های اجرای فعالیت</w:t>
      </w:r>
      <w:r w:rsidRPr="002B0609">
        <w:rPr>
          <w:rFonts w:cs="B Nazanin" w:hint="cs"/>
          <w:color w:val="000000"/>
          <w:sz w:val="26"/>
          <w:szCs w:val="26"/>
          <w:rtl/>
        </w:rPr>
        <w:softHyphen/>
        <w:t>های احیایی، بین دو روش اجرای پروژه (مشارکتی و غیرمشارکتی) نشان می</w:t>
      </w:r>
      <w:r w:rsidRPr="002B0609">
        <w:rPr>
          <w:rFonts w:cs="B Nazanin" w:hint="cs"/>
          <w:color w:val="000000"/>
          <w:sz w:val="26"/>
          <w:szCs w:val="26"/>
          <w:rtl/>
        </w:rPr>
        <w:softHyphen/>
        <w:t>دهد. بطوریکه هزینه</w:t>
      </w:r>
      <w:r w:rsidRPr="002B0609">
        <w:rPr>
          <w:rFonts w:cs="B Nazanin"/>
          <w:color w:val="000000"/>
          <w:sz w:val="26"/>
          <w:szCs w:val="26"/>
          <w:rtl/>
        </w:rPr>
        <w:softHyphen/>
      </w:r>
      <w:r w:rsidRPr="002B0609">
        <w:rPr>
          <w:rFonts w:cs="B Nazanin" w:hint="cs"/>
          <w:color w:val="000000"/>
          <w:sz w:val="26"/>
          <w:szCs w:val="26"/>
          <w:rtl/>
        </w:rPr>
        <w:t>های مربوط به اجرای فعالیت</w:t>
      </w:r>
      <w:r w:rsidRPr="002B0609">
        <w:rPr>
          <w:rFonts w:cs="B Nazanin" w:hint="cs"/>
          <w:color w:val="000000"/>
          <w:sz w:val="26"/>
          <w:szCs w:val="26"/>
          <w:rtl/>
        </w:rPr>
        <w:softHyphen/>
        <w:t>های بوته</w:t>
      </w:r>
      <w:r w:rsidRPr="002B0609">
        <w:rPr>
          <w:rFonts w:cs="B Nazanin" w:hint="cs"/>
          <w:color w:val="000000"/>
          <w:sz w:val="26"/>
          <w:szCs w:val="26"/>
          <w:rtl/>
        </w:rPr>
        <w:softHyphen/>
        <w:t>کاری (با 6 دور آبیاری)، احداث هلالی آبگیر و بذرپاشی و بذرکاری در پروژه ترسیب کربن به ترتیب 30/0، 36/0 و 45/0 کاهش نسبت به همان فعالیت</w:t>
      </w:r>
      <w:r w:rsidRPr="002B0609">
        <w:rPr>
          <w:rFonts w:cs="B Nazanin" w:hint="cs"/>
          <w:color w:val="000000"/>
          <w:sz w:val="26"/>
          <w:szCs w:val="26"/>
          <w:rtl/>
        </w:rPr>
        <w:softHyphen/>
        <w:t>ها در سایر پروژه</w:t>
      </w:r>
      <w:r w:rsidRPr="002B0609">
        <w:rPr>
          <w:rFonts w:cs="B Nazanin" w:hint="cs"/>
          <w:color w:val="000000"/>
          <w:sz w:val="26"/>
          <w:szCs w:val="26"/>
          <w:rtl/>
        </w:rPr>
        <w:softHyphen/>
        <w:t xml:space="preserve">های معمول داشته است (قاسمی آریان، 1395). </w:t>
      </w:r>
    </w:p>
    <w:p w:rsidR="004C4196" w:rsidRPr="002B0609" w:rsidRDefault="004C4196" w:rsidP="001A59B9">
      <w:pPr>
        <w:spacing w:after="0"/>
        <w:jc w:val="both"/>
        <w:rPr>
          <w:rFonts w:cs="B Nazanin"/>
          <w:color w:val="000000"/>
          <w:sz w:val="26"/>
          <w:szCs w:val="26"/>
          <w:rtl/>
        </w:rPr>
      </w:pPr>
    </w:p>
    <w:p w:rsidR="00182CEC" w:rsidRDefault="00182CEC" w:rsidP="004C4196">
      <w:pPr>
        <w:bidi/>
        <w:spacing w:after="0" w:line="240" w:lineRule="auto"/>
        <w:rPr>
          <w:rFonts w:cs="B Titr"/>
          <w:lang w:bidi="fa-IR"/>
        </w:rPr>
      </w:pPr>
    </w:p>
    <w:p w:rsidR="001E5C9A" w:rsidRDefault="0094207D" w:rsidP="00182CEC">
      <w:pPr>
        <w:bidi/>
        <w:spacing w:after="0" w:line="240" w:lineRule="auto"/>
        <w:rPr>
          <w:rFonts w:cs="B Titr"/>
          <w:lang w:bidi="fa-IR"/>
        </w:rPr>
      </w:pPr>
      <w:r>
        <w:rPr>
          <w:rFonts w:cs="B Titr" w:hint="cs"/>
          <w:rtl/>
          <w:lang w:bidi="fa-IR"/>
        </w:rPr>
        <w:t>منابع:</w:t>
      </w:r>
    </w:p>
    <w:p w:rsidR="00182CEC" w:rsidRDefault="00182CEC" w:rsidP="00182CEC">
      <w:pPr>
        <w:bidi/>
        <w:spacing w:after="0" w:line="240" w:lineRule="auto"/>
        <w:rPr>
          <w:rFonts w:cs="B Titr"/>
          <w:rtl/>
          <w:lang w:bidi="fa-IR"/>
        </w:rPr>
      </w:pPr>
    </w:p>
    <w:p w:rsidR="00182CEC" w:rsidRPr="00315DE2" w:rsidRDefault="00182CEC" w:rsidP="00182CEC">
      <w:pPr>
        <w:pStyle w:val="ListParagraph"/>
        <w:numPr>
          <w:ilvl w:val="0"/>
          <w:numId w:val="3"/>
        </w:numPr>
        <w:autoSpaceDE w:val="0"/>
        <w:autoSpaceDN w:val="0"/>
        <w:adjustRightInd w:val="0"/>
        <w:spacing w:after="0"/>
        <w:ind w:left="429" w:right="426"/>
        <w:jc w:val="both"/>
        <w:rPr>
          <w:rFonts w:ascii="BBadr" w:cs="B Nazanin"/>
          <w:color w:val="000000" w:themeColor="text1"/>
          <w:sz w:val="24"/>
          <w:szCs w:val="24"/>
        </w:rPr>
      </w:pPr>
      <w:r w:rsidRPr="00315DE2">
        <w:rPr>
          <w:rFonts w:ascii="BBadr" w:cs="B Nazanin" w:hint="cs"/>
          <w:color w:val="000000" w:themeColor="text1"/>
          <w:sz w:val="24"/>
          <w:szCs w:val="24"/>
          <w:rtl/>
        </w:rPr>
        <w:t>امیرنژاد،ح. 1384. تعیین ارزش کل اقتصادی اکوسیستم جنگل‌های شمال ایران با تاکید بر ارزشگذاری زیست محیطی اکولوژیکی و ارزش های حفاظتی، رساله دکتری دانشکده کشاورزی دانشگاه تربیت مدرس، 235 صفحه</w:t>
      </w:r>
    </w:p>
    <w:p w:rsidR="00182CEC" w:rsidRPr="00315DE2" w:rsidRDefault="00182CEC" w:rsidP="00182CEC">
      <w:pPr>
        <w:pStyle w:val="ListParagraph"/>
        <w:numPr>
          <w:ilvl w:val="0"/>
          <w:numId w:val="3"/>
        </w:numPr>
        <w:spacing w:after="0"/>
        <w:ind w:left="429" w:right="426"/>
        <w:jc w:val="both"/>
        <w:rPr>
          <w:rFonts w:ascii="Times New Roman" w:hAnsi="Times New Roman" w:cs="B Nazanin"/>
          <w:color w:val="000000" w:themeColor="text1"/>
          <w:sz w:val="24"/>
          <w:szCs w:val="24"/>
        </w:rPr>
      </w:pPr>
      <w:r w:rsidRPr="00315DE2">
        <w:rPr>
          <w:rFonts w:ascii="Times New Roman" w:hAnsi="Times New Roman" w:cs="B Nazanin"/>
          <w:color w:val="000000" w:themeColor="text1"/>
          <w:sz w:val="24"/>
          <w:szCs w:val="24"/>
          <w:rtl/>
        </w:rPr>
        <w:t>بردبار ك. 1383 . بررسي توان ذخيره كربن در جنگل كاري هاي اكاليپتوس و آكاسياي استان فارس. رساله دكتراي جنگل داري دانشگاه آزاداسلامي تهران، واحد علوم و تحقيقات، 158 صفحه.</w:t>
      </w:r>
    </w:p>
    <w:p w:rsidR="00182CEC" w:rsidRPr="00315DE2" w:rsidRDefault="00182CEC" w:rsidP="00182CEC">
      <w:pPr>
        <w:pStyle w:val="ListParagraph"/>
        <w:numPr>
          <w:ilvl w:val="0"/>
          <w:numId w:val="3"/>
        </w:numPr>
        <w:spacing w:after="0"/>
        <w:ind w:left="429" w:right="426"/>
        <w:jc w:val="both"/>
        <w:rPr>
          <w:rFonts w:ascii="Times New Roman" w:hAnsi="Times New Roman" w:cs="B Nazanin"/>
          <w:color w:val="000000" w:themeColor="text1"/>
          <w:sz w:val="24"/>
          <w:szCs w:val="24"/>
        </w:rPr>
      </w:pPr>
      <w:r w:rsidRPr="00315DE2">
        <w:rPr>
          <w:rFonts w:ascii="Times New Roman" w:hAnsi="Times New Roman" w:cs="B Nazanin" w:hint="cs"/>
          <w:color w:val="000000" w:themeColor="text1"/>
          <w:sz w:val="24"/>
          <w:szCs w:val="24"/>
          <w:rtl/>
        </w:rPr>
        <w:t>جوادی، م. ر. زهتابیان، غ. ر. احمدی، ح. ایوبی، ش. جعفری، م. علیزاده، م. 1388. ﻧﻘﺶﮐﺎرﺑﺮيﻫﺎي ﻣﺨﺘﻠﻒ در ﻣﯿﺰان ﺗﺮﺳﯿﺐﮐﺮﺑﻦ ﺧﺎك. ﻓﺼﻠﻨﺎﻣﻪ ﻋﻠﻤﯽ ﺗﺨﺼﺼﯽ اﮐﻮﺳﯿﺴﺘﻢ اﯾﺮان.</w:t>
      </w:r>
    </w:p>
    <w:p w:rsidR="00182CEC" w:rsidRPr="00315DE2" w:rsidRDefault="00182CEC" w:rsidP="00182CEC">
      <w:pPr>
        <w:numPr>
          <w:ilvl w:val="0"/>
          <w:numId w:val="3"/>
        </w:numPr>
        <w:autoSpaceDE w:val="0"/>
        <w:autoSpaceDN w:val="0"/>
        <w:bidi/>
        <w:adjustRightInd w:val="0"/>
        <w:spacing w:after="0"/>
        <w:ind w:left="429" w:right="426"/>
        <w:jc w:val="both"/>
        <w:rPr>
          <w:rFonts w:ascii="BTitrBold" w:cs="B Nazanin"/>
          <w:color w:val="000000" w:themeColor="text1"/>
          <w:sz w:val="24"/>
          <w:szCs w:val="24"/>
        </w:rPr>
      </w:pPr>
      <w:r w:rsidRPr="00315DE2">
        <w:rPr>
          <w:rFonts w:ascii="BYagutBold" w:cs="B Nazanin" w:hint="cs"/>
          <w:color w:val="000000" w:themeColor="text1"/>
          <w:sz w:val="24"/>
          <w:szCs w:val="24"/>
          <w:rtl/>
        </w:rPr>
        <w:t>شیداي</w:t>
      </w:r>
      <w:r w:rsidRPr="00315DE2">
        <w:rPr>
          <w:rFonts w:ascii="BYagutBold" w:cs="B Nazanin"/>
          <w:color w:val="000000" w:themeColor="text1"/>
          <w:sz w:val="24"/>
          <w:szCs w:val="24"/>
        </w:rPr>
        <w:t xml:space="preserve"> </w:t>
      </w:r>
      <w:r w:rsidRPr="00315DE2">
        <w:rPr>
          <w:rFonts w:ascii="BYagutBold" w:cs="B Nazanin" w:hint="cs"/>
          <w:color w:val="000000" w:themeColor="text1"/>
          <w:sz w:val="24"/>
          <w:szCs w:val="24"/>
          <w:rtl/>
        </w:rPr>
        <w:t>کرکج،</w:t>
      </w:r>
      <w:r w:rsidRPr="00315DE2">
        <w:rPr>
          <w:rFonts w:ascii="BYagutBold" w:cs="B Nazanin"/>
          <w:color w:val="000000" w:themeColor="text1"/>
          <w:sz w:val="24"/>
          <w:szCs w:val="24"/>
        </w:rPr>
        <w:t xml:space="preserve"> </w:t>
      </w:r>
      <w:r w:rsidRPr="00315DE2">
        <w:rPr>
          <w:rFonts w:ascii="BYagutBold" w:cs="B Nazanin" w:hint="cs"/>
          <w:color w:val="000000" w:themeColor="text1"/>
          <w:sz w:val="24"/>
          <w:szCs w:val="24"/>
          <w:rtl/>
        </w:rPr>
        <w:t xml:space="preserve">بارانی، ح، اکبرلو، م، حشمتی، غ، ع، خرمالی، ف، 1392. </w:t>
      </w:r>
      <w:r w:rsidRPr="00315DE2">
        <w:rPr>
          <w:rFonts w:ascii="BTitrBold" w:cs="B Nazanin" w:hint="cs"/>
          <w:color w:val="000000" w:themeColor="text1"/>
          <w:sz w:val="24"/>
          <w:szCs w:val="24"/>
          <w:rtl/>
        </w:rPr>
        <w:t>مقایسه</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هزینه</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ترسیب</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کربن</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خاك</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در</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عملیات احیاي</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مرتع</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توسط</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کاشت</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گونه</w:t>
      </w:r>
      <w:r w:rsidRPr="00315DE2">
        <w:rPr>
          <w:rFonts w:ascii="BTitrBold" w:cs="B Nazanin" w:hint="cs"/>
          <w:color w:val="000000" w:themeColor="text1"/>
          <w:sz w:val="24"/>
          <w:szCs w:val="24"/>
          <w:rtl/>
        </w:rPr>
        <w:softHyphen/>
        <w:t xml:space="preserve">هاي </w:t>
      </w:r>
      <w:r w:rsidRPr="00315DE2">
        <w:rPr>
          <w:rFonts w:ascii="BTitrBold,Italic" w:cs="B Nazanin" w:hint="cs"/>
          <w:color w:val="000000" w:themeColor="text1"/>
          <w:sz w:val="24"/>
          <w:szCs w:val="24"/>
          <w:rtl/>
        </w:rPr>
        <w:t>آگروپایرون</w:t>
      </w:r>
      <w:r w:rsidRPr="00315DE2">
        <w:rPr>
          <w:rFonts w:ascii="BTitrBold,Italic" w:cs="B Nazanin"/>
          <w:color w:val="000000" w:themeColor="text1"/>
          <w:sz w:val="24"/>
          <w:szCs w:val="24"/>
        </w:rPr>
        <w:t xml:space="preserve"> </w:t>
      </w:r>
      <w:r w:rsidRPr="00315DE2">
        <w:rPr>
          <w:rFonts w:ascii="BTitrBold,Italic" w:cs="B Nazanin" w:hint="cs"/>
          <w:color w:val="000000" w:themeColor="text1"/>
          <w:sz w:val="24"/>
          <w:szCs w:val="24"/>
          <w:rtl/>
        </w:rPr>
        <w:t>الونگاتم</w:t>
      </w:r>
      <w:r w:rsidRPr="00315DE2">
        <w:rPr>
          <w:rFonts w:ascii="BTitrBold,Italic" w:cs="B Nazanin"/>
          <w:color w:val="000000" w:themeColor="text1"/>
          <w:sz w:val="24"/>
          <w:szCs w:val="24"/>
        </w:rPr>
        <w:t xml:space="preserve"> </w:t>
      </w:r>
      <w:r w:rsidRPr="00315DE2">
        <w:rPr>
          <w:rFonts w:ascii="BTitrBold" w:cs="B Nazanin" w:hint="cs"/>
          <w:color w:val="000000" w:themeColor="text1"/>
          <w:sz w:val="24"/>
          <w:szCs w:val="24"/>
          <w:rtl/>
        </w:rPr>
        <w:t>و</w:t>
      </w:r>
      <w:r w:rsidRPr="00315DE2">
        <w:rPr>
          <w:rFonts w:ascii="BTitrBold" w:cs="B Nazanin"/>
          <w:color w:val="000000" w:themeColor="text1"/>
          <w:sz w:val="24"/>
          <w:szCs w:val="24"/>
        </w:rPr>
        <w:t xml:space="preserve"> </w:t>
      </w:r>
      <w:r w:rsidRPr="00315DE2">
        <w:rPr>
          <w:rFonts w:ascii="BTitrBold,Italic" w:cs="B Nazanin" w:hint="cs"/>
          <w:color w:val="000000" w:themeColor="text1"/>
          <w:sz w:val="24"/>
          <w:szCs w:val="24"/>
          <w:rtl/>
        </w:rPr>
        <w:t>آتریپلکس</w:t>
      </w:r>
      <w:r w:rsidRPr="00315DE2">
        <w:rPr>
          <w:rFonts w:ascii="BTitrBold,Italic" w:cs="B Nazanin"/>
          <w:color w:val="000000" w:themeColor="text1"/>
          <w:sz w:val="24"/>
          <w:szCs w:val="24"/>
        </w:rPr>
        <w:t xml:space="preserve"> </w:t>
      </w:r>
      <w:r w:rsidRPr="00315DE2">
        <w:rPr>
          <w:rFonts w:ascii="BTitrBold,Italic" w:cs="B Nazanin" w:hint="cs"/>
          <w:color w:val="000000" w:themeColor="text1"/>
          <w:sz w:val="24"/>
          <w:szCs w:val="24"/>
          <w:rtl/>
        </w:rPr>
        <w:t>لنتی</w:t>
      </w:r>
      <w:r w:rsidRPr="00315DE2">
        <w:rPr>
          <w:rFonts w:ascii="BTitrBold,Italic" w:cs="B Nazanin"/>
          <w:color w:val="000000" w:themeColor="text1"/>
          <w:sz w:val="24"/>
          <w:szCs w:val="24"/>
        </w:rPr>
        <w:t xml:space="preserve"> </w:t>
      </w:r>
      <w:r w:rsidRPr="00315DE2">
        <w:rPr>
          <w:rFonts w:ascii="BTitrBold,Italic" w:cs="B Nazanin" w:hint="cs"/>
          <w:color w:val="000000" w:themeColor="text1"/>
          <w:sz w:val="24"/>
          <w:szCs w:val="24"/>
          <w:rtl/>
        </w:rPr>
        <w:t>فورمیس</w:t>
      </w:r>
      <w:r w:rsidRPr="00315DE2">
        <w:rPr>
          <w:rFonts w:ascii="BTitrBold" w:cs="B Nazanin" w:hint="cs"/>
          <w:color w:val="000000" w:themeColor="text1"/>
          <w:sz w:val="24"/>
          <w:szCs w:val="24"/>
          <w:rtl/>
        </w:rPr>
        <w:t xml:space="preserve"> (مطالعه</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موردي: چپرقویمه</w:t>
      </w:r>
      <w:r w:rsidRPr="00315DE2">
        <w:rPr>
          <w:rFonts w:ascii="BTitrBold" w:cs="B Nazanin"/>
          <w:color w:val="000000" w:themeColor="text1"/>
          <w:sz w:val="24"/>
          <w:szCs w:val="24"/>
        </w:rPr>
        <w:t xml:space="preserve"> </w:t>
      </w:r>
      <w:r w:rsidRPr="00315DE2">
        <w:rPr>
          <w:rFonts w:ascii="BTitrBold" w:cs="B Nazanin" w:hint="cs"/>
          <w:color w:val="000000" w:themeColor="text1"/>
          <w:sz w:val="24"/>
          <w:szCs w:val="24"/>
          <w:rtl/>
        </w:rPr>
        <w:t xml:space="preserve">گنبد). </w:t>
      </w:r>
      <w:r w:rsidRPr="00315DE2">
        <w:rPr>
          <w:rFonts w:ascii="BMitraBold" w:cs="B Nazanin" w:hint="cs"/>
          <w:color w:val="000000" w:themeColor="text1"/>
          <w:sz w:val="24"/>
          <w:szCs w:val="24"/>
          <w:rtl/>
        </w:rPr>
        <w:t>مجله</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پژوهش</w:t>
      </w:r>
      <w:r w:rsidRPr="00315DE2">
        <w:rPr>
          <w:rFonts w:ascii="BMitraBold" w:cs="B Nazanin" w:hint="cs"/>
          <w:color w:val="000000" w:themeColor="text1"/>
          <w:sz w:val="24"/>
          <w:szCs w:val="24"/>
          <w:rtl/>
        </w:rPr>
        <w:softHyphen/>
        <w:t>هاي</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حفاظت</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آب</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و</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خاك، جلد</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بیستم،</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شماره</w:t>
      </w:r>
      <w:r w:rsidRPr="00315DE2">
        <w:rPr>
          <w:rFonts w:ascii="BMitraBold" w:cs="B Nazanin"/>
          <w:color w:val="000000" w:themeColor="text1"/>
          <w:sz w:val="24"/>
          <w:szCs w:val="24"/>
        </w:rPr>
        <w:t xml:space="preserve"> </w:t>
      </w:r>
      <w:r w:rsidRPr="00315DE2">
        <w:rPr>
          <w:rFonts w:ascii="BMitraBold" w:cs="B Nazanin" w:hint="cs"/>
          <w:color w:val="000000" w:themeColor="text1"/>
          <w:sz w:val="24"/>
          <w:szCs w:val="24"/>
          <w:rtl/>
        </w:rPr>
        <w:t>اول.</w:t>
      </w:r>
    </w:p>
    <w:p w:rsidR="00182CEC" w:rsidRPr="00315DE2" w:rsidRDefault="00182CEC" w:rsidP="00182CEC">
      <w:pPr>
        <w:numPr>
          <w:ilvl w:val="0"/>
          <w:numId w:val="3"/>
        </w:numPr>
        <w:autoSpaceDE w:val="0"/>
        <w:autoSpaceDN w:val="0"/>
        <w:bidi/>
        <w:adjustRightInd w:val="0"/>
        <w:spacing w:after="0"/>
        <w:ind w:left="429" w:right="426"/>
        <w:jc w:val="both"/>
        <w:rPr>
          <w:rFonts w:ascii="2Nazanin" w:cs="B Nazanin"/>
          <w:color w:val="000000" w:themeColor="text1"/>
          <w:sz w:val="24"/>
          <w:szCs w:val="24"/>
          <w:rtl/>
        </w:rPr>
      </w:pPr>
      <w:r w:rsidRPr="00315DE2">
        <w:rPr>
          <w:rFonts w:ascii="2Nazanin" w:cs="B Nazanin" w:hint="cs"/>
          <w:color w:val="000000" w:themeColor="text1"/>
          <w:sz w:val="24"/>
          <w:szCs w:val="24"/>
          <w:rtl/>
        </w:rPr>
        <w:t xml:space="preserve">عاقلی کهنه شهری، ل، 1382. </w:t>
      </w:r>
      <w:r w:rsidRPr="00315DE2">
        <w:rPr>
          <w:rFonts w:ascii="BZar" w:cs="BZar" w:hint="cs"/>
          <w:color w:val="000000" w:themeColor="text1"/>
          <w:sz w:val="24"/>
          <w:szCs w:val="24"/>
          <w:rtl/>
        </w:rPr>
        <w:t xml:space="preserve">محاسبه </w:t>
      </w:r>
      <w:r w:rsidRPr="00315DE2">
        <w:rPr>
          <w:rFonts w:ascii="Times New Roman" w:hAnsi="Times New Roman" w:cs="Times New Roman"/>
          <w:color w:val="000000" w:themeColor="text1"/>
          <w:sz w:val="24"/>
          <w:szCs w:val="24"/>
        </w:rPr>
        <w:t xml:space="preserve"> GNP</w:t>
      </w:r>
      <w:r w:rsidRPr="00315DE2">
        <w:rPr>
          <w:rFonts w:ascii="BZar" w:cs="BZar" w:hint="cs"/>
          <w:color w:val="000000" w:themeColor="text1"/>
          <w:sz w:val="24"/>
          <w:szCs w:val="24"/>
          <w:rtl/>
        </w:rPr>
        <w:t xml:space="preserve"> </w:t>
      </w:r>
      <w:r w:rsidRPr="00315DE2">
        <w:rPr>
          <w:rFonts w:ascii="2Nazanin" w:cs="B Nazanin" w:hint="cs"/>
          <w:color w:val="000000" w:themeColor="text1"/>
          <w:sz w:val="24"/>
          <w:szCs w:val="24"/>
          <w:rtl/>
        </w:rPr>
        <w:t>سبز و درجه</w:t>
      </w:r>
      <w:r w:rsidRPr="00315DE2">
        <w:rPr>
          <w:rFonts w:ascii="2Nazanin" w:cs="B Nazanin"/>
          <w:color w:val="000000" w:themeColor="text1"/>
          <w:sz w:val="24"/>
          <w:szCs w:val="24"/>
        </w:rPr>
        <w:t xml:space="preserve"> </w:t>
      </w:r>
      <w:r w:rsidRPr="00315DE2">
        <w:rPr>
          <w:rFonts w:ascii="2Nazanin" w:cs="B Nazanin" w:hint="cs"/>
          <w:color w:val="000000" w:themeColor="text1"/>
          <w:sz w:val="24"/>
          <w:szCs w:val="24"/>
          <w:rtl/>
        </w:rPr>
        <w:t>پایداری</w:t>
      </w:r>
      <w:r w:rsidRPr="00315DE2">
        <w:rPr>
          <w:rFonts w:ascii="2Nazanin" w:cs="B Nazanin"/>
          <w:color w:val="000000" w:themeColor="text1"/>
          <w:sz w:val="24"/>
          <w:szCs w:val="24"/>
        </w:rPr>
        <w:t xml:space="preserve"> </w:t>
      </w:r>
      <w:r w:rsidRPr="00315DE2">
        <w:rPr>
          <w:rFonts w:ascii="2Nazanin" w:cs="B Nazanin" w:hint="cs"/>
          <w:color w:val="000000" w:themeColor="text1"/>
          <w:sz w:val="24"/>
          <w:szCs w:val="24"/>
          <w:rtl/>
        </w:rPr>
        <w:t>درآمد</w:t>
      </w:r>
      <w:r w:rsidRPr="00315DE2">
        <w:rPr>
          <w:rFonts w:ascii="2Nazanin" w:cs="B Nazanin"/>
          <w:color w:val="000000" w:themeColor="text1"/>
          <w:sz w:val="24"/>
          <w:szCs w:val="24"/>
        </w:rPr>
        <w:t xml:space="preserve"> </w:t>
      </w:r>
      <w:r w:rsidRPr="00315DE2">
        <w:rPr>
          <w:rFonts w:ascii="2Nazanin" w:cs="B Nazanin" w:hint="cs"/>
          <w:color w:val="000000" w:themeColor="text1"/>
          <w:sz w:val="24"/>
          <w:szCs w:val="24"/>
          <w:rtl/>
        </w:rPr>
        <w:t>ملی</w:t>
      </w:r>
      <w:r w:rsidRPr="00315DE2">
        <w:rPr>
          <w:rFonts w:ascii="2Nazanin" w:cs="B Nazanin"/>
          <w:color w:val="000000" w:themeColor="text1"/>
          <w:sz w:val="24"/>
          <w:szCs w:val="24"/>
        </w:rPr>
        <w:t xml:space="preserve"> </w:t>
      </w:r>
      <w:r w:rsidRPr="00315DE2">
        <w:rPr>
          <w:rFonts w:ascii="2Nazanin" w:cs="B Nazanin" w:hint="cs"/>
          <w:color w:val="000000" w:themeColor="text1"/>
          <w:sz w:val="24"/>
          <w:szCs w:val="24"/>
          <w:rtl/>
        </w:rPr>
        <w:t>در</w:t>
      </w:r>
      <w:r w:rsidRPr="00315DE2">
        <w:rPr>
          <w:rFonts w:ascii="2Nazanin" w:cs="B Nazanin"/>
          <w:color w:val="000000" w:themeColor="text1"/>
          <w:sz w:val="24"/>
          <w:szCs w:val="24"/>
        </w:rPr>
        <w:t xml:space="preserve"> </w:t>
      </w:r>
      <w:r w:rsidRPr="00315DE2">
        <w:rPr>
          <w:rFonts w:ascii="2Nazanin" w:cs="B Nazanin" w:hint="cs"/>
          <w:color w:val="000000" w:themeColor="text1"/>
          <w:sz w:val="24"/>
          <w:szCs w:val="24"/>
          <w:rtl/>
        </w:rPr>
        <w:t>ایران، رساله دکتری دانشگاه تربیت مدرس.</w:t>
      </w:r>
    </w:p>
    <w:p w:rsidR="00182CEC" w:rsidRPr="00315DE2" w:rsidRDefault="00182CEC" w:rsidP="00182CEC">
      <w:pPr>
        <w:pStyle w:val="ListParagraph"/>
        <w:numPr>
          <w:ilvl w:val="0"/>
          <w:numId w:val="3"/>
        </w:numPr>
        <w:spacing w:after="0"/>
        <w:ind w:left="429" w:right="426"/>
        <w:jc w:val="both"/>
        <w:rPr>
          <w:rFonts w:ascii="Times New Roman" w:hAnsi="Times New Roman" w:cs="B Nazanin"/>
          <w:color w:val="000000" w:themeColor="text1"/>
          <w:sz w:val="24"/>
          <w:szCs w:val="24"/>
          <w:rtl/>
        </w:rPr>
      </w:pPr>
      <w:r w:rsidRPr="00315DE2">
        <w:rPr>
          <w:rFonts w:ascii="Times New Roman" w:hAnsi="Times New Roman" w:cs="B Nazanin"/>
          <w:color w:val="000000" w:themeColor="text1"/>
          <w:sz w:val="24"/>
          <w:szCs w:val="24"/>
          <w:rtl/>
        </w:rPr>
        <w:t>عبدی، ن. مداح، ح. زاهدی، ق. 1387. برآورد ظرفیت ترسیب کربن در گونزارهای استان مرکزی. فصلنامه علمی - پژوهشی. ص 282 - 269.</w:t>
      </w:r>
    </w:p>
    <w:p w:rsidR="00182CEC" w:rsidRPr="00315DE2" w:rsidRDefault="00182CEC" w:rsidP="00182CEC">
      <w:pPr>
        <w:pStyle w:val="ListParagraph"/>
        <w:numPr>
          <w:ilvl w:val="0"/>
          <w:numId w:val="3"/>
        </w:numPr>
        <w:ind w:left="429" w:right="426"/>
        <w:jc w:val="both"/>
        <w:rPr>
          <w:rFonts w:cs="B Nazanin"/>
          <w:color w:val="000000" w:themeColor="text1"/>
          <w:sz w:val="24"/>
          <w:szCs w:val="24"/>
        </w:rPr>
      </w:pPr>
      <w:r w:rsidRPr="00315DE2">
        <w:rPr>
          <w:rFonts w:cs="B Nazanin" w:hint="cs"/>
          <w:color w:val="000000" w:themeColor="text1"/>
          <w:sz w:val="24"/>
          <w:szCs w:val="24"/>
          <w:rtl/>
        </w:rPr>
        <w:t xml:space="preserve">فلاحی، ح. ر. (1392). مطالعه تنوع گیاهی و به کارگیری مدل </w:t>
      </w:r>
      <w:proofErr w:type="spellStart"/>
      <w:r w:rsidRPr="00315DE2">
        <w:rPr>
          <w:rFonts w:ascii="Times New Roman" w:hAnsi="Times New Roman" w:cs="Times New Roman"/>
          <w:color w:val="000000" w:themeColor="text1"/>
          <w:sz w:val="24"/>
          <w:szCs w:val="24"/>
        </w:rPr>
        <w:t>RothC</w:t>
      </w:r>
      <w:proofErr w:type="spellEnd"/>
      <w:r w:rsidRPr="00315DE2">
        <w:rPr>
          <w:rFonts w:cs="B Nazanin" w:hint="cs"/>
          <w:color w:val="000000" w:themeColor="text1"/>
          <w:sz w:val="24"/>
          <w:szCs w:val="24"/>
          <w:rtl/>
        </w:rPr>
        <w:t xml:space="preserve"> جهتشبیه سازی ذخیره کربنی خاک تحت سناریوی وقوع تغییر اقلیم در منطقه اجرای پروژه بین المللی ترسیب کربن ( استان خراسان جنوبی) پایان نامه دکتری. دانشکده کشاورزی دانشگاه فردوسی مشهد.</w:t>
      </w:r>
    </w:p>
    <w:p w:rsidR="00182CEC" w:rsidRPr="00315DE2" w:rsidRDefault="00182CEC" w:rsidP="00182CEC">
      <w:pPr>
        <w:pStyle w:val="ListParagraph"/>
        <w:numPr>
          <w:ilvl w:val="0"/>
          <w:numId w:val="3"/>
        </w:numPr>
        <w:ind w:left="429" w:right="426"/>
        <w:jc w:val="both"/>
        <w:rPr>
          <w:rFonts w:cs="B Nazanin"/>
          <w:color w:val="000000" w:themeColor="text1"/>
          <w:sz w:val="24"/>
          <w:szCs w:val="24"/>
        </w:rPr>
      </w:pPr>
      <w:r w:rsidRPr="00315DE2">
        <w:rPr>
          <w:rFonts w:cs="B Nazanin" w:hint="cs"/>
          <w:color w:val="000000" w:themeColor="text1"/>
          <w:sz w:val="24"/>
          <w:szCs w:val="24"/>
          <w:rtl/>
        </w:rPr>
        <w:lastRenderedPageBreak/>
        <w:t xml:space="preserve">فلاحی،ح. ر. رضوانی مقدم، پ. نصیری محلاتی،م. بهدانی، م.ع. (1392) تعیین اعتبار مدل </w:t>
      </w:r>
      <w:proofErr w:type="spellStart"/>
      <w:r w:rsidRPr="00315DE2">
        <w:rPr>
          <w:rFonts w:ascii="Times New Roman" w:hAnsi="Times New Roman" w:cs="Times New Roman"/>
          <w:color w:val="000000" w:themeColor="text1"/>
          <w:sz w:val="24"/>
          <w:szCs w:val="24"/>
        </w:rPr>
        <w:t>RothC</w:t>
      </w:r>
      <w:proofErr w:type="spellEnd"/>
      <w:r w:rsidRPr="00315DE2">
        <w:rPr>
          <w:rFonts w:cs="B Nazanin" w:hint="cs"/>
          <w:color w:val="000000" w:themeColor="text1"/>
          <w:sz w:val="24"/>
          <w:szCs w:val="24"/>
          <w:rtl/>
        </w:rPr>
        <w:t xml:space="preserve"> جهت برآورد توان ترسیب کربن خاک بوم نظامی بازسازی شده، تحت دوسناریوی اقلیمی متفاوت. نشریه آب و خاک، 27(3): 668-656.</w:t>
      </w:r>
    </w:p>
    <w:p w:rsidR="00182CEC" w:rsidRPr="00804662" w:rsidRDefault="00182CEC" w:rsidP="00182CEC">
      <w:pPr>
        <w:pStyle w:val="ListParagraph"/>
        <w:numPr>
          <w:ilvl w:val="0"/>
          <w:numId w:val="3"/>
        </w:numPr>
        <w:ind w:left="429" w:right="426"/>
        <w:rPr>
          <w:rFonts w:cs="B Nazanin"/>
          <w:color w:val="000000"/>
          <w:sz w:val="24"/>
          <w:szCs w:val="24"/>
          <w:rtl/>
        </w:rPr>
      </w:pPr>
      <w:r w:rsidRPr="00804662">
        <w:rPr>
          <w:rFonts w:cs="B Nazanin" w:hint="cs"/>
          <w:color w:val="000000"/>
          <w:sz w:val="24"/>
          <w:szCs w:val="24"/>
          <w:rtl/>
        </w:rPr>
        <w:t>قاسمی آریان، ی، 1395. ارزيابي</w:t>
      </w:r>
      <w:r w:rsidRPr="00804662">
        <w:rPr>
          <w:rFonts w:cs="B Nazanin"/>
          <w:color w:val="000000"/>
          <w:sz w:val="24"/>
          <w:szCs w:val="24"/>
          <w:rtl/>
        </w:rPr>
        <w:t xml:space="preserve"> </w:t>
      </w:r>
      <w:r w:rsidRPr="00804662">
        <w:rPr>
          <w:rFonts w:cs="B Nazanin" w:hint="cs"/>
          <w:color w:val="000000"/>
          <w:sz w:val="24"/>
          <w:szCs w:val="24"/>
          <w:rtl/>
        </w:rPr>
        <w:t>و</w:t>
      </w:r>
      <w:r w:rsidRPr="00804662">
        <w:rPr>
          <w:rFonts w:cs="B Nazanin"/>
          <w:color w:val="000000"/>
          <w:sz w:val="24"/>
          <w:szCs w:val="24"/>
          <w:rtl/>
        </w:rPr>
        <w:t xml:space="preserve"> </w:t>
      </w:r>
      <w:r w:rsidRPr="00804662">
        <w:rPr>
          <w:rFonts w:cs="B Nazanin" w:hint="cs"/>
          <w:color w:val="000000"/>
          <w:sz w:val="24"/>
          <w:szCs w:val="24"/>
          <w:rtl/>
        </w:rPr>
        <w:t>مقايسه</w:t>
      </w:r>
      <w:r w:rsidRPr="00804662">
        <w:rPr>
          <w:rFonts w:cs="B Nazanin"/>
          <w:color w:val="000000"/>
          <w:sz w:val="24"/>
          <w:szCs w:val="24"/>
          <w:rtl/>
        </w:rPr>
        <w:t xml:space="preserve"> </w:t>
      </w:r>
      <w:r w:rsidRPr="00804662">
        <w:rPr>
          <w:rFonts w:cs="B Nazanin" w:hint="cs"/>
          <w:color w:val="000000"/>
          <w:sz w:val="24"/>
          <w:szCs w:val="24"/>
          <w:rtl/>
        </w:rPr>
        <w:t>اقتصادی</w:t>
      </w:r>
      <w:r w:rsidRPr="00804662">
        <w:rPr>
          <w:rFonts w:cs="B Nazanin"/>
          <w:color w:val="000000"/>
          <w:sz w:val="24"/>
          <w:szCs w:val="24"/>
          <w:rtl/>
        </w:rPr>
        <w:t xml:space="preserve"> - </w:t>
      </w:r>
      <w:r w:rsidRPr="00804662">
        <w:rPr>
          <w:rFonts w:cs="B Nazanin" w:hint="cs"/>
          <w:color w:val="000000"/>
          <w:sz w:val="24"/>
          <w:szCs w:val="24"/>
          <w:rtl/>
        </w:rPr>
        <w:t>اکولوژیکی</w:t>
      </w:r>
      <w:r w:rsidRPr="00804662">
        <w:rPr>
          <w:rFonts w:cs="B Nazanin"/>
          <w:color w:val="000000"/>
          <w:sz w:val="24"/>
          <w:szCs w:val="24"/>
          <w:rtl/>
        </w:rPr>
        <w:t xml:space="preserve"> </w:t>
      </w:r>
      <w:r w:rsidRPr="00804662">
        <w:rPr>
          <w:rFonts w:cs="B Nazanin" w:hint="cs"/>
          <w:color w:val="000000"/>
          <w:sz w:val="24"/>
          <w:szCs w:val="24"/>
          <w:rtl/>
        </w:rPr>
        <w:t>دو</w:t>
      </w:r>
      <w:r w:rsidRPr="00804662">
        <w:rPr>
          <w:rFonts w:cs="B Nazanin"/>
          <w:color w:val="000000"/>
          <w:sz w:val="24"/>
          <w:szCs w:val="24"/>
          <w:rtl/>
        </w:rPr>
        <w:t xml:space="preserve"> </w:t>
      </w:r>
      <w:r w:rsidRPr="00804662">
        <w:rPr>
          <w:rFonts w:cs="B Nazanin" w:hint="cs"/>
          <w:color w:val="000000"/>
          <w:sz w:val="24"/>
          <w:szCs w:val="24"/>
          <w:rtl/>
        </w:rPr>
        <w:t>نوع</w:t>
      </w:r>
      <w:r w:rsidRPr="00804662">
        <w:rPr>
          <w:rFonts w:cs="B Nazanin"/>
          <w:color w:val="000000"/>
          <w:sz w:val="24"/>
          <w:szCs w:val="24"/>
          <w:rtl/>
        </w:rPr>
        <w:t xml:space="preserve"> </w:t>
      </w:r>
      <w:r w:rsidRPr="00804662">
        <w:rPr>
          <w:rFonts w:cs="B Nazanin" w:hint="cs"/>
          <w:color w:val="000000"/>
          <w:sz w:val="24"/>
          <w:szCs w:val="24"/>
          <w:rtl/>
        </w:rPr>
        <w:t>رویکرد</w:t>
      </w:r>
      <w:r w:rsidRPr="00804662">
        <w:rPr>
          <w:rFonts w:cs="B Nazanin"/>
          <w:color w:val="000000"/>
          <w:sz w:val="24"/>
          <w:szCs w:val="24"/>
          <w:rtl/>
        </w:rPr>
        <w:t xml:space="preserve"> </w:t>
      </w:r>
      <w:r w:rsidRPr="00804662">
        <w:rPr>
          <w:rFonts w:cs="B Nazanin" w:hint="cs"/>
          <w:color w:val="000000"/>
          <w:sz w:val="24"/>
          <w:szCs w:val="24"/>
          <w:rtl/>
        </w:rPr>
        <w:t>مديريتي</w:t>
      </w:r>
      <w:r w:rsidRPr="00804662">
        <w:rPr>
          <w:rFonts w:cs="B Nazanin"/>
          <w:color w:val="000000"/>
          <w:sz w:val="24"/>
          <w:szCs w:val="24"/>
          <w:rtl/>
        </w:rPr>
        <w:t xml:space="preserve"> </w:t>
      </w:r>
      <w:r w:rsidRPr="00804662">
        <w:rPr>
          <w:rFonts w:cs="B Nazanin" w:hint="cs"/>
          <w:color w:val="000000"/>
          <w:sz w:val="24"/>
          <w:szCs w:val="24"/>
          <w:rtl/>
        </w:rPr>
        <w:t>اكولوژيك</w:t>
      </w:r>
      <w:r w:rsidRPr="00804662">
        <w:rPr>
          <w:rFonts w:cs="B Nazanin"/>
          <w:color w:val="000000"/>
          <w:sz w:val="24"/>
          <w:szCs w:val="24"/>
          <w:rtl/>
        </w:rPr>
        <w:t xml:space="preserve"> </w:t>
      </w:r>
      <w:r w:rsidRPr="00804662">
        <w:rPr>
          <w:rFonts w:cs="B Nazanin" w:hint="cs"/>
          <w:color w:val="000000"/>
          <w:sz w:val="24"/>
          <w:szCs w:val="24"/>
          <w:rtl/>
        </w:rPr>
        <w:t>محور</w:t>
      </w:r>
      <w:r w:rsidRPr="00804662">
        <w:rPr>
          <w:rFonts w:cs="B Nazanin"/>
          <w:color w:val="000000"/>
          <w:sz w:val="24"/>
          <w:szCs w:val="24"/>
          <w:rtl/>
        </w:rPr>
        <w:t xml:space="preserve"> </w:t>
      </w:r>
      <w:r w:rsidRPr="00804662">
        <w:rPr>
          <w:rFonts w:cs="B Nazanin" w:hint="cs"/>
          <w:color w:val="000000"/>
          <w:sz w:val="24"/>
          <w:szCs w:val="24"/>
          <w:rtl/>
        </w:rPr>
        <w:t>و</w:t>
      </w:r>
      <w:r w:rsidRPr="00804662">
        <w:rPr>
          <w:rFonts w:cs="B Nazanin"/>
          <w:color w:val="000000"/>
          <w:sz w:val="24"/>
          <w:szCs w:val="24"/>
          <w:rtl/>
        </w:rPr>
        <w:t xml:space="preserve"> </w:t>
      </w:r>
      <w:r w:rsidRPr="00804662">
        <w:rPr>
          <w:rFonts w:cs="B Nazanin" w:hint="cs"/>
          <w:color w:val="000000"/>
          <w:sz w:val="24"/>
          <w:szCs w:val="24"/>
          <w:rtl/>
        </w:rPr>
        <w:t>اجتماعي</w:t>
      </w:r>
      <w:r w:rsidRPr="00804662">
        <w:rPr>
          <w:rFonts w:cs="B Nazanin"/>
          <w:color w:val="000000"/>
          <w:sz w:val="24"/>
          <w:szCs w:val="24"/>
          <w:rtl/>
        </w:rPr>
        <w:t xml:space="preserve">  </w:t>
      </w:r>
      <w:r w:rsidRPr="00804662">
        <w:rPr>
          <w:rFonts w:cs="B Nazanin" w:hint="cs"/>
          <w:color w:val="000000"/>
          <w:sz w:val="24"/>
          <w:szCs w:val="24"/>
          <w:rtl/>
        </w:rPr>
        <w:t>اكولوژيك</w:t>
      </w:r>
      <w:r w:rsidRPr="00804662">
        <w:rPr>
          <w:rFonts w:cs="B Nazanin"/>
          <w:color w:val="000000"/>
          <w:sz w:val="24"/>
          <w:szCs w:val="24"/>
          <w:rtl/>
        </w:rPr>
        <w:t xml:space="preserve"> </w:t>
      </w:r>
      <w:r w:rsidRPr="00804662">
        <w:rPr>
          <w:rFonts w:cs="B Nazanin" w:hint="cs"/>
          <w:color w:val="000000"/>
          <w:sz w:val="24"/>
          <w:szCs w:val="24"/>
          <w:rtl/>
        </w:rPr>
        <w:t>محور</w:t>
      </w:r>
      <w:r w:rsidRPr="00804662">
        <w:rPr>
          <w:rFonts w:cs="B Nazanin"/>
          <w:color w:val="000000"/>
          <w:sz w:val="24"/>
          <w:szCs w:val="24"/>
          <w:rtl/>
        </w:rPr>
        <w:t xml:space="preserve"> </w:t>
      </w:r>
      <w:r w:rsidRPr="00804662">
        <w:rPr>
          <w:rFonts w:cs="B Nazanin" w:hint="cs"/>
          <w:color w:val="000000"/>
          <w:sz w:val="24"/>
          <w:szCs w:val="24"/>
          <w:rtl/>
        </w:rPr>
        <w:t>منابع</w:t>
      </w:r>
      <w:r w:rsidRPr="00804662">
        <w:rPr>
          <w:rFonts w:cs="B Nazanin"/>
          <w:color w:val="000000"/>
          <w:sz w:val="24"/>
          <w:szCs w:val="24"/>
          <w:rtl/>
        </w:rPr>
        <w:t xml:space="preserve"> </w:t>
      </w:r>
      <w:r w:rsidRPr="00804662">
        <w:rPr>
          <w:rFonts w:cs="B Nazanin" w:hint="cs"/>
          <w:color w:val="000000"/>
          <w:sz w:val="24"/>
          <w:szCs w:val="24"/>
          <w:rtl/>
        </w:rPr>
        <w:t>طبيعي (مطالعه</w:t>
      </w:r>
      <w:r w:rsidRPr="00804662">
        <w:rPr>
          <w:rFonts w:cs="B Nazanin"/>
          <w:color w:val="000000"/>
          <w:sz w:val="24"/>
          <w:szCs w:val="24"/>
          <w:rtl/>
        </w:rPr>
        <w:t xml:space="preserve"> </w:t>
      </w:r>
      <w:r w:rsidRPr="00804662">
        <w:rPr>
          <w:rFonts w:cs="B Nazanin" w:hint="cs"/>
          <w:color w:val="000000"/>
          <w:sz w:val="24"/>
          <w:szCs w:val="24"/>
          <w:rtl/>
        </w:rPr>
        <w:t>موردی</w:t>
      </w:r>
      <w:r w:rsidRPr="00804662">
        <w:rPr>
          <w:rFonts w:cs="B Nazanin"/>
          <w:color w:val="000000"/>
          <w:sz w:val="24"/>
          <w:szCs w:val="24"/>
          <w:rtl/>
        </w:rPr>
        <w:t xml:space="preserve"> </w:t>
      </w:r>
      <w:r w:rsidRPr="00804662">
        <w:rPr>
          <w:rFonts w:cs="B Nazanin" w:hint="cs"/>
          <w:color w:val="000000"/>
          <w:sz w:val="24"/>
          <w:szCs w:val="24"/>
          <w:rtl/>
        </w:rPr>
        <w:t>پروژه</w:t>
      </w:r>
      <w:r w:rsidRPr="00804662">
        <w:rPr>
          <w:rFonts w:cs="B Nazanin"/>
          <w:color w:val="000000"/>
          <w:sz w:val="24"/>
          <w:szCs w:val="24"/>
          <w:rtl/>
        </w:rPr>
        <w:t xml:space="preserve"> </w:t>
      </w:r>
      <w:r w:rsidRPr="00804662">
        <w:rPr>
          <w:rFonts w:cs="B Nazanin" w:hint="cs"/>
          <w:color w:val="000000"/>
          <w:sz w:val="24"/>
          <w:szCs w:val="24"/>
          <w:rtl/>
        </w:rPr>
        <w:t>بیابان</w:t>
      </w:r>
      <w:r w:rsidRPr="00804662">
        <w:rPr>
          <w:rFonts w:cs="B Nazanin"/>
          <w:color w:val="000000"/>
          <w:sz w:val="24"/>
          <w:szCs w:val="24"/>
          <w:rtl/>
        </w:rPr>
        <w:t xml:space="preserve"> </w:t>
      </w:r>
      <w:r w:rsidRPr="00804662">
        <w:rPr>
          <w:rFonts w:cs="B Nazanin" w:hint="cs"/>
          <w:color w:val="000000"/>
          <w:sz w:val="24"/>
          <w:szCs w:val="24"/>
          <w:rtl/>
        </w:rPr>
        <w:t>زدایی</w:t>
      </w:r>
      <w:r w:rsidRPr="00804662">
        <w:rPr>
          <w:rFonts w:cs="B Nazanin"/>
          <w:color w:val="000000"/>
          <w:sz w:val="24"/>
          <w:szCs w:val="24"/>
          <w:rtl/>
        </w:rPr>
        <w:t xml:space="preserve"> </w:t>
      </w:r>
      <w:r w:rsidRPr="00804662">
        <w:rPr>
          <w:rFonts w:cs="B Nazanin" w:hint="cs"/>
          <w:color w:val="000000"/>
          <w:sz w:val="24"/>
          <w:szCs w:val="24"/>
          <w:rtl/>
        </w:rPr>
        <w:t>دشت</w:t>
      </w:r>
      <w:r w:rsidRPr="00804662">
        <w:rPr>
          <w:rFonts w:cs="B Nazanin"/>
          <w:color w:val="000000"/>
          <w:sz w:val="24"/>
          <w:szCs w:val="24"/>
          <w:rtl/>
        </w:rPr>
        <w:t xml:space="preserve"> </w:t>
      </w:r>
      <w:r w:rsidRPr="00804662">
        <w:rPr>
          <w:rFonts w:cs="B Nazanin" w:hint="cs"/>
          <w:color w:val="000000"/>
          <w:sz w:val="24"/>
          <w:szCs w:val="24"/>
          <w:rtl/>
        </w:rPr>
        <w:t>سربیشه</w:t>
      </w:r>
      <w:r w:rsidRPr="00804662">
        <w:rPr>
          <w:rFonts w:cs="B Nazanin"/>
          <w:color w:val="000000"/>
          <w:sz w:val="24"/>
          <w:szCs w:val="24"/>
          <w:rtl/>
        </w:rPr>
        <w:t xml:space="preserve"> </w:t>
      </w:r>
      <w:r w:rsidRPr="00804662">
        <w:rPr>
          <w:rFonts w:cs="B Nazanin" w:hint="cs"/>
          <w:color w:val="000000"/>
          <w:sz w:val="24"/>
          <w:szCs w:val="24"/>
          <w:rtl/>
        </w:rPr>
        <w:t>و</w:t>
      </w:r>
      <w:r w:rsidRPr="00804662">
        <w:rPr>
          <w:rFonts w:cs="B Nazanin"/>
          <w:color w:val="000000"/>
          <w:sz w:val="24"/>
          <w:szCs w:val="24"/>
          <w:rtl/>
        </w:rPr>
        <w:t xml:space="preserve"> </w:t>
      </w:r>
      <w:r w:rsidRPr="00804662">
        <w:rPr>
          <w:rFonts w:cs="B Nazanin" w:hint="cs"/>
          <w:color w:val="000000"/>
          <w:sz w:val="24"/>
          <w:szCs w:val="24"/>
          <w:rtl/>
        </w:rPr>
        <w:t>پروژه</w:t>
      </w:r>
      <w:r w:rsidRPr="00804662">
        <w:rPr>
          <w:rFonts w:cs="B Nazanin"/>
          <w:color w:val="000000"/>
          <w:sz w:val="24"/>
          <w:szCs w:val="24"/>
          <w:rtl/>
        </w:rPr>
        <w:t xml:space="preserve"> </w:t>
      </w:r>
      <w:r w:rsidRPr="00804662">
        <w:rPr>
          <w:rFonts w:cs="B Nazanin" w:hint="cs"/>
          <w:color w:val="000000"/>
          <w:sz w:val="24"/>
          <w:szCs w:val="24"/>
          <w:rtl/>
        </w:rPr>
        <w:t>بین</w:t>
      </w:r>
      <w:r w:rsidRPr="00804662">
        <w:rPr>
          <w:rFonts w:cs="B Nazanin"/>
          <w:color w:val="000000"/>
          <w:sz w:val="24"/>
          <w:szCs w:val="24"/>
          <w:rtl/>
        </w:rPr>
        <w:t xml:space="preserve"> </w:t>
      </w:r>
      <w:r w:rsidRPr="00804662">
        <w:rPr>
          <w:rFonts w:cs="B Nazanin" w:hint="cs"/>
          <w:color w:val="000000"/>
          <w:sz w:val="24"/>
          <w:szCs w:val="24"/>
          <w:rtl/>
        </w:rPr>
        <w:t>المللی</w:t>
      </w:r>
      <w:r w:rsidRPr="00804662">
        <w:rPr>
          <w:rFonts w:cs="B Nazanin"/>
          <w:color w:val="000000"/>
          <w:sz w:val="24"/>
          <w:szCs w:val="24"/>
          <w:rtl/>
        </w:rPr>
        <w:t xml:space="preserve"> </w:t>
      </w:r>
      <w:r w:rsidRPr="00804662">
        <w:rPr>
          <w:rFonts w:cs="B Nazanin" w:hint="cs"/>
          <w:color w:val="000000"/>
          <w:sz w:val="24"/>
          <w:szCs w:val="24"/>
          <w:rtl/>
        </w:rPr>
        <w:t>ترسیب</w:t>
      </w:r>
      <w:r w:rsidRPr="00804662">
        <w:rPr>
          <w:rFonts w:cs="B Nazanin"/>
          <w:color w:val="000000"/>
          <w:sz w:val="24"/>
          <w:szCs w:val="24"/>
          <w:rtl/>
        </w:rPr>
        <w:t xml:space="preserve"> </w:t>
      </w:r>
      <w:r w:rsidRPr="00804662">
        <w:rPr>
          <w:rFonts w:cs="B Nazanin" w:hint="cs"/>
          <w:color w:val="000000"/>
          <w:sz w:val="24"/>
          <w:szCs w:val="24"/>
          <w:rtl/>
        </w:rPr>
        <w:t>کربن</w:t>
      </w:r>
      <w:r w:rsidRPr="00804662">
        <w:rPr>
          <w:rFonts w:cs="B Nazanin"/>
          <w:color w:val="000000"/>
          <w:sz w:val="24"/>
          <w:szCs w:val="24"/>
          <w:rtl/>
        </w:rPr>
        <w:t xml:space="preserve"> </w:t>
      </w:r>
      <w:r w:rsidRPr="00804662">
        <w:rPr>
          <w:rFonts w:cs="B Nazanin" w:hint="cs"/>
          <w:color w:val="000000"/>
          <w:sz w:val="24"/>
          <w:szCs w:val="24"/>
          <w:rtl/>
        </w:rPr>
        <w:t>در</w:t>
      </w:r>
      <w:r w:rsidRPr="00804662">
        <w:rPr>
          <w:rFonts w:cs="B Nazanin"/>
          <w:color w:val="000000"/>
          <w:sz w:val="24"/>
          <w:szCs w:val="24"/>
          <w:rtl/>
        </w:rPr>
        <w:t xml:space="preserve"> </w:t>
      </w:r>
      <w:r w:rsidRPr="00804662">
        <w:rPr>
          <w:rFonts w:cs="B Nazanin" w:hint="cs"/>
          <w:color w:val="000000"/>
          <w:sz w:val="24"/>
          <w:szCs w:val="24"/>
          <w:rtl/>
        </w:rPr>
        <w:t>استان</w:t>
      </w:r>
      <w:r w:rsidRPr="00804662">
        <w:rPr>
          <w:rFonts w:cs="B Nazanin"/>
          <w:color w:val="000000"/>
          <w:sz w:val="24"/>
          <w:szCs w:val="24"/>
          <w:rtl/>
        </w:rPr>
        <w:t xml:space="preserve"> </w:t>
      </w:r>
      <w:r w:rsidRPr="00804662">
        <w:rPr>
          <w:rFonts w:cs="B Nazanin" w:hint="cs"/>
          <w:color w:val="000000"/>
          <w:sz w:val="24"/>
          <w:szCs w:val="24"/>
          <w:rtl/>
        </w:rPr>
        <w:t>خراسان</w:t>
      </w:r>
      <w:r w:rsidRPr="00804662">
        <w:rPr>
          <w:rFonts w:cs="B Nazanin"/>
          <w:color w:val="000000"/>
          <w:sz w:val="24"/>
          <w:szCs w:val="24"/>
          <w:rtl/>
        </w:rPr>
        <w:t xml:space="preserve"> </w:t>
      </w:r>
      <w:r w:rsidRPr="00804662">
        <w:rPr>
          <w:rFonts w:cs="B Nazanin" w:hint="cs"/>
          <w:color w:val="000000"/>
          <w:sz w:val="24"/>
          <w:szCs w:val="24"/>
          <w:rtl/>
        </w:rPr>
        <w:t>جنوبی). پایان نامه دکتری بیابان زدایی دانشگاه تهران.</w:t>
      </w:r>
    </w:p>
    <w:p w:rsidR="00182CEC" w:rsidRPr="00315DE2" w:rsidRDefault="00182CEC" w:rsidP="00182CEC">
      <w:pPr>
        <w:pStyle w:val="ListParagraph"/>
        <w:numPr>
          <w:ilvl w:val="0"/>
          <w:numId w:val="3"/>
        </w:numPr>
        <w:spacing w:after="0"/>
        <w:ind w:left="429" w:right="426"/>
        <w:jc w:val="both"/>
        <w:rPr>
          <w:rFonts w:ascii="Times New Roman" w:hAnsi="Times New Roman" w:cs="B Nazanin"/>
          <w:color w:val="000000" w:themeColor="text1"/>
          <w:sz w:val="24"/>
          <w:szCs w:val="24"/>
        </w:rPr>
      </w:pPr>
      <w:r w:rsidRPr="00315DE2">
        <w:rPr>
          <w:rFonts w:ascii="Times New Roman" w:hAnsi="Times New Roman" w:cs="B Nazanin"/>
          <w:color w:val="000000" w:themeColor="text1"/>
          <w:sz w:val="24"/>
          <w:szCs w:val="24"/>
          <w:rtl/>
        </w:rPr>
        <w:t>مبرقعی، ن. 138</w:t>
      </w:r>
      <w:r w:rsidRPr="00315DE2">
        <w:rPr>
          <w:rFonts w:ascii="Times New Roman" w:hAnsi="Times New Roman" w:cs="B Nazanin" w:hint="cs"/>
          <w:color w:val="000000" w:themeColor="text1"/>
          <w:sz w:val="24"/>
          <w:szCs w:val="24"/>
          <w:rtl/>
        </w:rPr>
        <w:t>8</w:t>
      </w:r>
      <w:r w:rsidRPr="00315DE2">
        <w:rPr>
          <w:rFonts w:ascii="Times New Roman" w:hAnsi="Times New Roman" w:cs="B Nazanin"/>
          <w:color w:val="000000" w:themeColor="text1"/>
          <w:sz w:val="24"/>
          <w:szCs w:val="24"/>
          <w:rtl/>
        </w:rPr>
        <w:t>. ارائه و به کارگیری الگوی ارزشگذاری مکانی خدمات اکوسیستم جنگلی با استفاده از سامانه اطلاعات جغرافیایی، رساله دکتری مدیریت و برنامه ریزی محیط زیست</w:t>
      </w:r>
      <w:r w:rsidRPr="00315DE2">
        <w:rPr>
          <w:rFonts w:ascii="Times New Roman" w:hAnsi="Times New Roman" w:cs="B Nazanin" w:hint="cs"/>
          <w:color w:val="000000" w:themeColor="text1"/>
          <w:sz w:val="24"/>
          <w:szCs w:val="24"/>
          <w:rtl/>
        </w:rPr>
        <w:t>.</w:t>
      </w:r>
    </w:p>
    <w:p w:rsidR="00182CEC" w:rsidRPr="00315DE2" w:rsidRDefault="00182CEC" w:rsidP="00182CEC">
      <w:pPr>
        <w:pStyle w:val="ListParagraph"/>
        <w:numPr>
          <w:ilvl w:val="0"/>
          <w:numId w:val="3"/>
        </w:numPr>
        <w:autoSpaceDE w:val="0"/>
        <w:autoSpaceDN w:val="0"/>
        <w:adjustRightInd w:val="0"/>
        <w:spacing w:after="0"/>
        <w:ind w:left="429" w:right="426"/>
        <w:jc w:val="both"/>
        <w:rPr>
          <w:rFonts w:ascii="BBadr" w:cs="B Nazanin"/>
          <w:color w:val="000000" w:themeColor="text1"/>
          <w:sz w:val="24"/>
          <w:szCs w:val="24"/>
        </w:rPr>
      </w:pPr>
      <w:r w:rsidRPr="00315DE2">
        <w:rPr>
          <w:rFonts w:ascii="BBadr" w:cs="B Nazanin" w:hint="cs"/>
          <w:color w:val="000000" w:themeColor="text1"/>
          <w:sz w:val="24"/>
          <w:szCs w:val="24"/>
          <w:rtl/>
        </w:rPr>
        <w:t xml:space="preserve"> موسوی، س.ع. (1390) مدیریت بهینه اراضی با تاکید بر ارزش اقتصادی کارکردهای اکوسیستمی و با استفاده از یک سامانه پشتیبان برنامه ریزی( مطالعه موردی: حوزه آبخیز طالقان میانی)، پایان نامه دکتری مرتعداری، دانشگاه تهران، 318صفحه.</w:t>
      </w:r>
    </w:p>
    <w:p w:rsidR="00182CEC" w:rsidRPr="00315DE2" w:rsidRDefault="00182CEC" w:rsidP="00182CEC">
      <w:pPr>
        <w:pStyle w:val="ListParagraph"/>
        <w:numPr>
          <w:ilvl w:val="0"/>
          <w:numId w:val="3"/>
        </w:numPr>
        <w:autoSpaceDE w:val="0"/>
        <w:autoSpaceDN w:val="0"/>
        <w:adjustRightInd w:val="0"/>
        <w:spacing w:after="0"/>
        <w:ind w:left="429" w:right="426"/>
        <w:jc w:val="both"/>
        <w:rPr>
          <w:rFonts w:ascii="BBadr" w:cs="B Nazanin"/>
          <w:color w:val="000000" w:themeColor="text1"/>
          <w:sz w:val="24"/>
          <w:szCs w:val="24"/>
        </w:rPr>
      </w:pPr>
      <w:r w:rsidRPr="00315DE2">
        <w:rPr>
          <w:rFonts w:ascii="BBadr" w:cs="B Nazanin" w:hint="cs"/>
          <w:color w:val="000000" w:themeColor="text1"/>
          <w:sz w:val="24"/>
          <w:szCs w:val="24"/>
          <w:rtl/>
        </w:rPr>
        <w:t xml:space="preserve">مولایی،م. (1388). ارزشگذاری اقتصادی </w:t>
      </w:r>
      <w:r w:rsidRPr="00315DE2">
        <w:rPr>
          <w:rFonts w:ascii="Times New Roman" w:hAnsi="Times New Roman" w:cs="Times New Roman" w:hint="cs"/>
          <w:color w:val="000000" w:themeColor="text1"/>
          <w:sz w:val="24"/>
          <w:szCs w:val="24"/>
          <w:rtl/>
        </w:rPr>
        <w:t>–</w:t>
      </w:r>
      <w:r w:rsidRPr="00315DE2">
        <w:rPr>
          <w:rFonts w:ascii="BBadr" w:cs="B Nazanin" w:hint="cs"/>
          <w:color w:val="000000" w:themeColor="text1"/>
          <w:sz w:val="24"/>
          <w:szCs w:val="24"/>
          <w:rtl/>
        </w:rPr>
        <w:t xml:space="preserve"> زیست محیطی اکوسیستم جنگلی ارسباران، رساله دکتری اقتصاد کشاورزی، دانشکده اقتصاد و توسعه کشاورزی، دانشگاه تهران،192 صفحه.</w:t>
      </w:r>
    </w:p>
    <w:p w:rsidR="00182CEC" w:rsidRPr="00182CEC" w:rsidRDefault="00182CEC" w:rsidP="00182CEC">
      <w:pPr>
        <w:pStyle w:val="ListParagraph"/>
        <w:numPr>
          <w:ilvl w:val="0"/>
          <w:numId w:val="3"/>
        </w:numPr>
        <w:autoSpaceDE w:val="0"/>
        <w:autoSpaceDN w:val="0"/>
        <w:adjustRightInd w:val="0"/>
        <w:spacing w:after="0"/>
        <w:ind w:left="429" w:right="426"/>
        <w:jc w:val="both"/>
        <w:rPr>
          <w:rFonts w:ascii="BBadr" w:cs="B Nazanin"/>
          <w:color w:val="000000" w:themeColor="text1"/>
          <w:sz w:val="24"/>
          <w:szCs w:val="24"/>
        </w:rPr>
      </w:pPr>
      <w:r w:rsidRPr="00315DE2">
        <w:rPr>
          <w:rFonts w:ascii="BBadr" w:cs="B Nazanin" w:hint="cs"/>
          <w:color w:val="000000" w:themeColor="text1"/>
          <w:sz w:val="24"/>
          <w:szCs w:val="24"/>
          <w:rtl/>
        </w:rPr>
        <w:t xml:space="preserve">یگانه. ح، آذرنیوند، ح. صالح، ا. ارزانی،ح. امیر نژاد، ح. (1394) </w:t>
      </w:r>
      <w:r w:rsidRPr="00315DE2">
        <w:rPr>
          <w:rFonts w:ascii="BBadr" w:cs="B Nazanin"/>
          <w:color w:val="000000" w:themeColor="text1"/>
          <w:sz w:val="24"/>
          <w:szCs w:val="24"/>
          <w:rtl/>
        </w:rPr>
        <w:t>برآورد ارزش اقتصادي كاركرد تنظيم گازها در اكوسيستم هاي مرتعي حوزه آبخيز تهم</w:t>
      </w:r>
      <w:r w:rsidRPr="00315DE2">
        <w:rPr>
          <w:rFonts w:ascii="BBadr" w:cs="B Nazanin" w:hint="cs"/>
          <w:color w:val="000000" w:themeColor="text1"/>
          <w:sz w:val="24"/>
          <w:szCs w:val="24"/>
          <w:rtl/>
        </w:rPr>
        <w:t xml:space="preserve"> 2: 106-119</w:t>
      </w:r>
      <w:r>
        <w:rPr>
          <w:rFonts w:ascii="BBadr" w:cs="B Nazanin" w:hint="cs"/>
          <w:color w:val="000000" w:themeColor="text1"/>
          <w:sz w:val="24"/>
          <w:szCs w:val="24"/>
          <w:rtl/>
        </w:rPr>
        <w:t>.</w:t>
      </w:r>
    </w:p>
    <w:p w:rsidR="00182CEC" w:rsidRPr="00182CEC" w:rsidRDefault="00182CEC" w:rsidP="00182CEC">
      <w:pPr>
        <w:pStyle w:val="ListParagraph"/>
        <w:numPr>
          <w:ilvl w:val="0"/>
          <w:numId w:val="3"/>
        </w:numPr>
        <w:autoSpaceDE w:val="0"/>
        <w:autoSpaceDN w:val="0"/>
        <w:bidi w:val="0"/>
        <w:adjustRightInd w:val="0"/>
        <w:spacing w:after="0"/>
        <w:ind w:left="429" w:right="426"/>
        <w:jc w:val="both"/>
        <w:rPr>
          <w:rFonts w:ascii="BBadr" w:cs="B Nazanin"/>
          <w:color w:val="000000" w:themeColor="text1"/>
          <w:sz w:val="24"/>
          <w:szCs w:val="24"/>
        </w:rPr>
      </w:pPr>
      <w:r w:rsidRPr="00182CEC">
        <w:rPr>
          <w:rFonts w:ascii="Times New Roman" w:hAnsi="Times New Roman" w:cs="Times New Roman"/>
          <w:color w:val="000000" w:themeColor="text1"/>
        </w:rPr>
        <w:t xml:space="preserve">Cairns, M. A &amp; R.A. </w:t>
      </w:r>
      <w:proofErr w:type="spellStart"/>
      <w:r w:rsidRPr="00182CEC">
        <w:rPr>
          <w:rFonts w:ascii="Times New Roman" w:hAnsi="Times New Roman" w:cs="Times New Roman"/>
          <w:color w:val="000000" w:themeColor="text1"/>
        </w:rPr>
        <w:t>Meganck</w:t>
      </w:r>
      <w:proofErr w:type="spellEnd"/>
      <w:r w:rsidRPr="00182CEC">
        <w:rPr>
          <w:rFonts w:ascii="Times New Roman" w:hAnsi="Times New Roman" w:cs="Times New Roman"/>
          <w:color w:val="000000" w:themeColor="text1"/>
        </w:rPr>
        <w:t>., 1994. Carbon sequestration, biological diversity and sustainable development. Integrated forest management. Environmental Management, 18: 1, 13-22.</w:t>
      </w:r>
    </w:p>
    <w:p w:rsidR="00182CEC" w:rsidRPr="00182CEC"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tl/>
        </w:rPr>
      </w:pPr>
      <w:r w:rsidRPr="00182CEC">
        <w:rPr>
          <w:rFonts w:ascii="Times New Roman" w:hAnsi="Times New Roman" w:cs="Times New Roman"/>
          <w:color w:val="000000" w:themeColor="text1"/>
        </w:rPr>
        <w:t>Dean, Ch., B. Jamie. P. Kirk.  Richard J. Harper. David J. Eldridge. 2015. Optimizing carbon sequestration in arid and semiarid rangelands. Ecological Engineering. 74:148- 163.</w:t>
      </w:r>
    </w:p>
    <w:p w:rsidR="00182CEC" w:rsidRPr="00182CEC"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Pr>
      </w:pPr>
      <w:proofErr w:type="spellStart"/>
      <w:r w:rsidRPr="00182CEC">
        <w:rPr>
          <w:rFonts w:ascii="Times New Roman" w:hAnsi="Times New Roman" w:cs="Times New Roman"/>
          <w:color w:val="000000" w:themeColor="text1"/>
        </w:rPr>
        <w:t>Gastón</w:t>
      </w:r>
      <w:proofErr w:type="spellEnd"/>
      <w:r w:rsidRPr="00182CEC">
        <w:rPr>
          <w:rFonts w:ascii="Times New Roman" w:hAnsi="Times New Roman" w:cs="Times New Roman"/>
          <w:color w:val="000000" w:themeColor="text1"/>
        </w:rPr>
        <w:t xml:space="preserve">, R., M. </w:t>
      </w:r>
      <w:proofErr w:type="spellStart"/>
      <w:r w:rsidRPr="00182CEC">
        <w:rPr>
          <w:rFonts w:ascii="Times New Roman" w:hAnsi="Times New Roman" w:cs="Times New Roman"/>
          <w:color w:val="000000" w:themeColor="text1"/>
        </w:rPr>
        <w:t>Oñatibia</w:t>
      </w:r>
      <w:proofErr w:type="spellEnd"/>
      <w:r w:rsidRPr="00182CEC">
        <w:rPr>
          <w:rFonts w:ascii="Times New Roman" w:hAnsi="Times New Roman" w:cs="Times New Roman"/>
          <w:color w:val="000000" w:themeColor="text1"/>
        </w:rPr>
        <w:t xml:space="preserve">., R. </w:t>
      </w:r>
      <w:proofErr w:type="spellStart"/>
      <w:r w:rsidRPr="00182CEC">
        <w:rPr>
          <w:rFonts w:ascii="Times New Roman" w:hAnsi="Times New Roman" w:cs="Times New Roman"/>
          <w:color w:val="000000" w:themeColor="text1"/>
        </w:rPr>
        <w:t>Aguiar</w:t>
      </w:r>
      <w:proofErr w:type="spellEnd"/>
      <w:r w:rsidRPr="00182CEC">
        <w:rPr>
          <w:rFonts w:ascii="Times New Roman" w:hAnsi="Times New Roman" w:cs="Times New Roman"/>
          <w:color w:val="000000" w:themeColor="text1"/>
        </w:rPr>
        <w:t xml:space="preserve">. M. </w:t>
      </w:r>
      <w:proofErr w:type="spellStart"/>
      <w:r w:rsidRPr="00182CEC">
        <w:rPr>
          <w:rFonts w:ascii="Times New Roman" w:hAnsi="Times New Roman" w:cs="Times New Roman"/>
          <w:color w:val="000000" w:themeColor="text1"/>
        </w:rPr>
        <w:t>Semmartin</w:t>
      </w:r>
      <w:proofErr w:type="spellEnd"/>
      <w:r w:rsidRPr="00182CEC">
        <w:rPr>
          <w:rFonts w:ascii="Times New Roman" w:hAnsi="Times New Roman" w:cs="Times New Roman"/>
          <w:color w:val="000000" w:themeColor="text1"/>
        </w:rPr>
        <w:t>. 2015. Are there any trade-offs between forage provision and the ecosystem service of C and N storage in arid rangelands? Ecological Engineering 77: 26 – 32.</w:t>
      </w:r>
    </w:p>
    <w:p w:rsidR="00182CEC" w:rsidRPr="00315DE2"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Pr>
      </w:pPr>
      <w:r w:rsidRPr="00315DE2">
        <w:rPr>
          <w:rFonts w:ascii="Times New Roman" w:hAnsi="Times New Roman" w:cs="Times New Roman"/>
          <w:color w:val="000000" w:themeColor="text1"/>
        </w:rPr>
        <w:t xml:space="preserve">GEF. 2003. Carbon </w:t>
      </w:r>
      <w:proofErr w:type="spellStart"/>
      <w:r w:rsidRPr="00315DE2">
        <w:rPr>
          <w:rFonts w:ascii="Times New Roman" w:hAnsi="Times New Roman" w:cs="Times New Roman"/>
          <w:color w:val="000000" w:themeColor="text1"/>
        </w:rPr>
        <w:t>Sequstration</w:t>
      </w:r>
      <w:proofErr w:type="spellEnd"/>
      <w:r w:rsidRPr="00315DE2">
        <w:rPr>
          <w:rFonts w:ascii="Times New Roman" w:hAnsi="Times New Roman" w:cs="Times New Roman"/>
          <w:color w:val="000000" w:themeColor="text1"/>
        </w:rPr>
        <w:t xml:space="preserve"> in the Decertified Rangelands of </w:t>
      </w:r>
      <w:proofErr w:type="spellStart"/>
      <w:r w:rsidRPr="00315DE2">
        <w:rPr>
          <w:rFonts w:ascii="Times New Roman" w:hAnsi="Times New Roman" w:cs="Times New Roman"/>
          <w:color w:val="000000" w:themeColor="text1"/>
        </w:rPr>
        <w:t>Hossein</w:t>
      </w:r>
      <w:proofErr w:type="spellEnd"/>
      <w:r w:rsidRPr="00315DE2">
        <w:rPr>
          <w:rFonts w:ascii="Times New Roman" w:hAnsi="Times New Roman" w:cs="Times New Roman"/>
          <w:color w:val="000000" w:themeColor="text1"/>
        </w:rPr>
        <w:t xml:space="preserve"> </w:t>
      </w:r>
      <w:proofErr w:type="spellStart"/>
      <w:r w:rsidRPr="00315DE2">
        <w:rPr>
          <w:rFonts w:ascii="Times New Roman" w:hAnsi="Times New Roman" w:cs="Times New Roman"/>
          <w:color w:val="000000" w:themeColor="text1"/>
        </w:rPr>
        <w:t>Abbad</w:t>
      </w:r>
      <w:proofErr w:type="spellEnd"/>
      <w:r w:rsidRPr="00315DE2">
        <w:rPr>
          <w:rFonts w:ascii="Times New Roman" w:hAnsi="Times New Roman" w:cs="Times New Roman"/>
          <w:color w:val="000000" w:themeColor="text1"/>
        </w:rPr>
        <w:t>. UNDP.86P.</w:t>
      </w:r>
    </w:p>
    <w:p w:rsidR="00182CEC" w:rsidRPr="00182CEC"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Pr>
      </w:pPr>
      <w:proofErr w:type="spellStart"/>
      <w:r w:rsidRPr="00182CEC">
        <w:rPr>
          <w:rFonts w:ascii="Times New Roman" w:hAnsi="Times New Roman" w:cs="Times New Roman"/>
          <w:color w:val="000000" w:themeColor="text1"/>
        </w:rPr>
        <w:t>Gren</w:t>
      </w:r>
      <w:proofErr w:type="spellEnd"/>
      <w:r w:rsidRPr="00182CEC">
        <w:rPr>
          <w:rFonts w:ascii="Times New Roman" w:hAnsi="Times New Roman" w:cs="Times New Roman"/>
          <w:color w:val="000000" w:themeColor="text1"/>
        </w:rPr>
        <w:t xml:space="preserve">, I.M. 2015. Estimating values of carbon sequestration and nutrient recycling in forests: An application to the Stockholm-Malar region in Sweden. Forests Journal. 6: 3594-3613. </w:t>
      </w:r>
    </w:p>
    <w:p w:rsidR="00182CEC" w:rsidRPr="00182CEC"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Pr>
      </w:pPr>
      <w:proofErr w:type="spellStart"/>
      <w:r w:rsidRPr="00182CEC">
        <w:rPr>
          <w:rFonts w:ascii="Times New Roman" w:hAnsi="Times New Roman" w:cs="Times New Roman"/>
          <w:color w:val="000000" w:themeColor="text1"/>
        </w:rPr>
        <w:t>Khanna</w:t>
      </w:r>
      <w:proofErr w:type="spellEnd"/>
      <w:r w:rsidRPr="00182CEC">
        <w:rPr>
          <w:rFonts w:ascii="Times New Roman" w:hAnsi="Times New Roman" w:cs="Times New Roman"/>
          <w:color w:val="000000" w:themeColor="text1"/>
        </w:rPr>
        <w:t xml:space="preserve">, M., H. </w:t>
      </w:r>
      <w:proofErr w:type="spellStart"/>
      <w:r w:rsidRPr="00182CEC">
        <w:rPr>
          <w:rFonts w:ascii="Times New Roman" w:hAnsi="Times New Roman" w:cs="Times New Roman"/>
          <w:color w:val="000000" w:themeColor="text1"/>
        </w:rPr>
        <w:t>Onal</w:t>
      </w:r>
      <w:proofErr w:type="spellEnd"/>
      <w:r w:rsidRPr="00182CEC">
        <w:rPr>
          <w:rFonts w:ascii="Times New Roman" w:hAnsi="Times New Roman" w:cs="Times New Roman"/>
          <w:color w:val="000000" w:themeColor="text1"/>
        </w:rPr>
        <w:t xml:space="preserve">., M. Wander. 2015. Economics of soil carbon </w:t>
      </w:r>
      <w:proofErr w:type="spellStart"/>
      <w:r w:rsidRPr="00182CEC">
        <w:rPr>
          <w:rFonts w:ascii="Times New Roman" w:hAnsi="Times New Roman" w:cs="Times New Roman"/>
          <w:color w:val="000000" w:themeColor="text1"/>
        </w:rPr>
        <w:t>sequestrationthrough</w:t>
      </w:r>
      <w:proofErr w:type="spellEnd"/>
      <w:r w:rsidRPr="00182CEC">
        <w:rPr>
          <w:rFonts w:ascii="Times New Roman" w:hAnsi="Times New Roman" w:cs="Times New Roman"/>
          <w:color w:val="000000" w:themeColor="text1"/>
        </w:rPr>
        <w:t xml:space="preserve"> biomass crops.53p</w:t>
      </w:r>
    </w:p>
    <w:p w:rsidR="00182CEC" w:rsidRPr="00182CEC"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Pr>
      </w:pPr>
      <w:proofErr w:type="spellStart"/>
      <w:r w:rsidRPr="00182CEC">
        <w:rPr>
          <w:rFonts w:ascii="Times New Roman" w:hAnsi="Times New Roman" w:cs="Times New Roman"/>
          <w:color w:val="000000" w:themeColor="text1"/>
        </w:rPr>
        <w:t>Tol</w:t>
      </w:r>
      <w:proofErr w:type="spellEnd"/>
      <w:r w:rsidRPr="00182CEC">
        <w:rPr>
          <w:rFonts w:ascii="Times New Roman" w:hAnsi="Times New Roman" w:cs="Times New Roman"/>
          <w:color w:val="000000" w:themeColor="text1"/>
        </w:rPr>
        <w:t>, R. and et al. 2000. How much damage will climate change do? Recent estimates, World Economics,</w:t>
      </w:r>
    </w:p>
    <w:p w:rsidR="007B6144" w:rsidRPr="00182CEC" w:rsidRDefault="00182CEC" w:rsidP="00182CEC">
      <w:pPr>
        <w:pStyle w:val="ListParagraph"/>
        <w:numPr>
          <w:ilvl w:val="0"/>
          <w:numId w:val="3"/>
        </w:numPr>
        <w:autoSpaceDE w:val="0"/>
        <w:autoSpaceDN w:val="0"/>
        <w:bidi w:val="0"/>
        <w:adjustRightInd w:val="0"/>
        <w:spacing w:after="0"/>
        <w:ind w:left="429" w:right="426"/>
        <w:jc w:val="both"/>
        <w:rPr>
          <w:rFonts w:ascii="Times New Roman" w:hAnsi="Times New Roman" w:cs="Times New Roman"/>
          <w:color w:val="000000" w:themeColor="text1"/>
          <w:rtl/>
        </w:rPr>
      </w:pPr>
      <w:r w:rsidRPr="00315DE2">
        <w:rPr>
          <w:rFonts w:ascii="Times New Roman" w:hAnsi="Times New Roman" w:cs="Times New Roman"/>
          <w:color w:val="000000" w:themeColor="text1"/>
        </w:rPr>
        <w:t xml:space="preserve">Zhu, Z., </w:t>
      </w:r>
      <w:proofErr w:type="spellStart"/>
      <w:r w:rsidRPr="00315DE2">
        <w:rPr>
          <w:rFonts w:ascii="Times New Roman" w:hAnsi="Times New Roman" w:cs="Times New Roman"/>
          <w:color w:val="000000" w:themeColor="text1"/>
        </w:rPr>
        <w:t>Bergamaschi</w:t>
      </w:r>
      <w:proofErr w:type="spellEnd"/>
      <w:r w:rsidRPr="00315DE2">
        <w:rPr>
          <w:rFonts w:ascii="Times New Roman" w:hAnsi="Times New Roman" w:cs="Times New Roman"/>
          <w:color w:val="000000" w:themeColor="text1"/>
        </w:rPr>
        <w:t xml:space="preserve">, B., </w:t>
      </w:r>
      <w:proofErr w:type="spellStart"/>
      <w:r w:rsidRPr="00315DE2">
        <w:rPr>
          <w:rFonts w:ascii="Times New Roman" w:hAnsi="Times New Roman" w:cs="Times New Roman"/>
          <w:color w:val="000000" w:themeColor="text1"/>
        </w:rPr>
        <w:t>Bernknopf</w:t>
      </w:r>
      <w:proofErr w:type="spellEnd"/>
      <w:r w:rsidRPr="00315DE2">
        <w:rPr>
          <w:rFonts w:ascii="Times New Roman" w:hAnsi="Times New Roman" w:cs="Times New Roman"/>
          <w:color w:val="000000" w:themeColor="text1"/>
        </w:rPr>
        <w:t xml:space="preserve">, R., </w:t>
      </w:r>
      <w:proofErr w:type="spellStart"/>
      <w:r w:rsidRPr="00315DE2">
        <w:rPr>
          <w:rFonts w:ascii="Times New Roman" w:hAnsi="Times New Roman" w:cs="Times New Roman"/>
          <w:color w:val="000000" w:themeColor="text1"/>
        </w:rPr>
        <w:t>Clow</w:t>
      </w:r>
      <w:proofErr w:type="spellEnd"/>
      <w:r w:rsidRPr="00315DE2">
        <w:rPr>
          <w:rFonts w:ascii="Times New Roman" w:hAnsi="Times New Roman" w:cs="Times New Roman"/>
          <w:color w:val="000000" w:themeColor="text1"/>
        </w:rPr>
        <w:t xml:space="preserve">, D., Dye, D., Faulkner, S., Forney, W., Gleason, R., </w:t>
      </w:r>
      <w:proofErr w:type="spellStart"/>
      <w:r w:rsidRPr="00315DE2">
        <w:rPr>
          <w:rFonts w:ascii="Times New Roman" w:hAnsi="Times New Roman" w:cs="Times New Roman"/>
          <w:color w:val="000000" w:themeColor="text1"/>
        </w:rPr>
        <w:t>Hawbaker</w:t>
      </w:r>
      <w:proofErr w:type="spellEnd"/>
      <w:r w:rsidRPr="00315DE2">
        <w:rPr>
          <w:rFonts w:ascii="Times New Roman" w:hAnsi="Times New Roman" w:cs="Times New Roman"/>
          <w:color w:val="000000" w:themeColor="text1"/>
        </w:rPr>
        <w:t>, T., Liu, J., Liu, S.</w:t>
      </w:r>
      <w:proofErr w:type="gramStart"/>
      <w:r w:rsidRPr="00315DE2">
        <w:rPr>
          <w:rFonts w:ascii="Times New Roman" w:hAnsi="Times New Roman" w:cs="Times New Roman"/>
          <w:color w:val="000000" w:themeColor="text1"/>
        </w:rPr>
        <w:t>,</w:t>
      </w:r>
      <w:proofErr w:type="spellStart"/>
      <w:r w:rsidRPr="00315DE2">
        <w:rPr>
          <w:rFonts w:ascii="Times New Roman" w:hAnsi="Times New Roman" w:cs="Times New Roman"/>
          <w:color w:val="000000" w:themeColor="text1"/>
        </w:rPr>
        <w:t>Prisley</w:t>
      </w:r>
      <w:proofErr w:type="spellEnd"/>
      <w:proofErr w:type="gramEnd"/>
      <w:r w:rsidRPr="00315DE2">
        <w:rPr>
          <w:rFonts w:ascii="Times New Roman" w:hAnsi="Times New Roman" w:cs="Times New Roman"/>
          <w:color w:val="000000" w:themeColor="text1"/>
        </w:rPr>
        <w:t xml:space="preserve">, S., Reed , B.,  </w:t>
      </w:r>
      <w:proofErr w:type="spellStart"/>
      <w:r w:rsidRPr="00315DE2">
        <w:rPr>
          <w:rFonts w:ascii="Times New Roman" w:hAnsi="Times New Roman" w:cs="Times New Roman"/>
          <w:color w:val="000000" w:themeColor="text1"/>
        </w:rPr>
        <w:t>Wein</w:t>
      </w:r>
      <w:proofErr w:type="spellEnd"/>
      <w:r w:rsidRPr="00315DE2">
        <w:rPr>
          <w:rFonts w:ascii="Times New Roman" w:hAnsi="Times New Roman" w:cs="Times New Roman"/>
          <w:color w:val="000000" w:themeColor="text1"/>
        </w:rPr>
        <w:t xml:space="preserve">, A., and Zhu, Z. 2010. A method for assessing carbon stocks, carbon sequestration, and greenhouse-gas fluxes in ecosystems of the United States under present conditions and future scenarios. U.S. </w:t>
      </w:r>
      <w:proofErr w:type="spellStart"/>
      <w:r w:rsidRPr="00315DE2">
        <w:rPr>
          <w:rFonts w:ascii="Times New Roman" w:hAnsi="Times New Roman" w:cs="Times New Roman"/>
          <w:color w:val="000000" w:themeColor="text1"/>
        </w:rPr>
        <w:t>Geologial</w:t>
      </w:r>
      <w:proofErr w:type="spellEnd"/>
      <w:r w:rsidRPr="00315DE2">
        <w:rPr>
          <w:rFonts w:ascii="Times New Roman" w:hAnsi="Times New Roman" w:cs="Times New Roman"/>
          <w:color w:val="000000" w:themeColor="text1"/>
        </w:rPr>
        <w:t xml:space="preserve"> Survey Scientific Investigation Report 2010-5233. 188 p. </w:t>
      </w:r>
      <w:proofErr w:type="gramStart"/>
      <w:r w:rsidRPr="00315DE2">
        <w:rPr>
          <w:rFonts w:ascii="Times New Roman" w:hAnsi="Times New Roman" w:cs="Times New Roman"/>
          <w:color w:val="000000" w:themeColor="text1"/>
        </w:rPr>
        <w:t>( Also</w:t>
      </w:r>
      <w:proofErr w:type="gramEnd"/>
      <w:r w:rsidRPr="00315DE2">
        <w:rPr>
          <w:rFonts w:ascii="Times New Roman" w:hAnsi="Times New Roman" w:cs="Times New Roman"/>
          <w:color w:val="000000" w:themeColor="text1"/>
        </w:rPr>
        <w:t xml:space="preserve"> available at http:// pubs. </w:t>
      </w:r>
      <w:proofErr w:type="spellStart"/>
      <w:r w:rsidRPr="00315DE2">
        <w:rPr>
          <w:rFonts w:ascii="Times New Roman" w:hAnsi="Times New Roman" w:cs="Times New Roman"/>
          <w:color w:val="000000" w:themeColor="text1"/>
        </w:rPr>
        <w:t>Usgs</w:t>
      </w:r>
      <w:proofErr w:type="spellEnd"/>
      <w:r w:rsidRPr="00315DE2">
        <w:rPr>
          <w:rFonts w:ascii="Times New Roman" w:hAnsi="Times New Roman" w:cs="Times New Roman"/>
          <w:color w:val="000000" w:themeColor="text1"/>
        </w:rPr>
        <w:t xml:space="preserve">. </w:t>
      </w:r>
      <w:proofErr w:type="spellStart"/>
      <w:r w:rsidRPr="00315DE2">
        <w:rPr>
          <w:rFonts w:ascii="Times New Roman" w:hAnsi="Times New Roman" w:cs="Times New Roman"/>
          <w:color w:val="000000" w:themeColor="text1"/>
        </w:rPr>
        <w:t>Gov</w:t>
      </w:r>
      <w:proofErr w:type="spellEnd"/>
      <w:r w:rsidRPr="00315DE2">
        <w:rPr>
          <w:rFonts w:ascii="Times New Roman" w:hAnsi="Times New Roman" w:cs="Times New Roman"/>
          <w:color w:val="000000" w:themeColor="text1"/>
        </w:rPr>
        <w:t>/sir/2010/5233/.) (Supersedes U.S. Geological Survey Open – File Report2010-1144)</w:t>
      </w:r>
    </w:p>
    <w:sectPr w:rsidR="007B6144" w:rsidRPr="00182C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D4F" w:rsidRDefault="00AE4D4F" w:rsidP="00A9475C">
      <w:pPr>
        <w:spacing w:after="0" w:line="240" w:lineRule="auto"/>
      </w:pPr>
      <w:r>
        <w:separator/>
      </w:r>
    </w:p>
  </w:endnote>
  <w:endnote w:type="continuationSeparator" w:id="0">
    <w:p w:rsidR="00AE4D4F" w:rsidRDefault="00AE4D4F" w:rsidP="00A94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2Nazanin">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IranNastaliq">
    <w:altName w:val="Arial Unicode MS"/>
    <w:charset w:val="00"/>
    <w:family w:val="roman"/>
    <w:pitch w:val="variable"/>
    <w:sig w:usb0="00000000" w:usb1="80000000" w:usb2="00000008" w:usb3="00000000" w:csb0="000101FF" w:csb1="00000000"/>
  </w:font>
  <w:font w:name="BBadr">
    <w:altName w:val="Times New Roman"/>
    <w:panose1 w:val="00000000000000000000"/>
    <w:charset w:val="B2"/>
    <w:family w:val="auto"/>
    <w:notTrueType/>
    <w:pitch w:val="default"/>
    <w:sig w:usb0="00002001" w:usb1="00000000" w:usb2="00000000" w:usb3="00000000" w:csb0="00000040" w:csb1="00000000"/>
  </w:font>
  <w:font w:name="BYagutBold">
    <w:panose1 w:val="00000000000000000000"/>
    <w:charset w:val="B2"/>
    <w:family w:val="auto"/>
    <w:notTrueType/>
    <w:pitch w:val="default"/>
    <w:sig w:usb0="00002001" w:usb1="00000000" w:usb2="00000000" w:usb3="00000000" w:csb0="00000040" w:csb1="00000000"/>
  </w:font>
  <w:font w:name="BTitrBold">
    <w:panose1 w:val="00000000000000000000"/>
    <w:charset w:val="B2"/>
    <w:family w:val="auto"/>
    <w:notTrueType/>
    <w:pitch w:val="default"/>
    <w:sig w:usb0="00002001" w:usb1="00000000" w:usb2="00000000" w:usb3="00000000" w:csb0="00000040" w:csb1="00000000"/>
  </w:font>
  <w:font w:name="BTitrBold,Italic">
    <w:panose1 w:val="00000000000000000000"/>
    <w:charset w:val="B2"/>
    <w:family w:val="auto"/>
    <w:notTrueType/>
    <w:pitch w:val="default"/>
    <w:sig w:usb0="00002001" w:usb1="00000000" w:usb2="00000000" w:usb3="00000000" w:csb0="00000040" w:csb1="00000000"/>
  </w:font>
  <w:font w:name="BMitraBold">
    <w:panose1 w:val="00000000000000000000"/>
    <w:charset w:val="B2"/>
    <w:family w:val="auto"/>
    <w:notTrueType/>
    <w:pitch w:val="default"/>
    <w:sig w:usb0="00002001" w:usb1="00000000" w:usb2="00000000" w:usb3="00000000" w:csb0="00000040" w:csb1="00000000"/>
  </w:font>
  <w:font w:name="BZar">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D4F" w:rsidRDefault="00AE4D4F" w:rsidP="00A9475C">
      <w:pPr>
        <w:spacing w:after="0" w:line="240" w:lineRule="auto"/>
      </w:pPr>
      <w:r>
        <w:separator/>
      </w:r>
    </w:p>
  </w:footnote>
  <w:footnote w:type="continuationSeparator" w:id="0">
    <w:p w:rsidR="00AE4D4F" w:rsidRDefault="00AE4D4F" w:rsidP="00A9475C">
      <w:pPr>
        <w:spacing w:after="0" w:line="240" w:lineRule="auto"/>
      </w:pPr>
      <w:r>
        <w:continuationSeparator/>
      </w:r>
    </w:p>
  </w:footnote>
  <w:footnote w:id="1">
    <w:p w:rsidR="00A262FA" w:rsidRDefault="00A262FA" w:rsidP="00A262FA">
      <w:pPr>
        <w:pStyle w:val="FootnoteText"/>
        <w:bidi w:val="0"/>
        <w:rPr>
          <w:rtl/>
        </w:rPr>
      </w:pPr>
      <w:r>
        <w:rPr>
          <w:rStyle w:val="FootnoteReference"/>
        </w:rPr>
        <w:footnoteRef/>
      </w:r>
      <w:r>
        <w:t xml:space="preserve"> -Intrinsic value</w:t>
      </w:r>
    </w:p>
  </w:footnote>
  <w:footnote w:id="2">
    <w:p w:rsidR="00A262FA" w:rsidRPr="00652E3E" w:rsidRDefault="00A262FA" w:rsidP="00A262FA">
      <w:pPr>
        <w:pStyle w:val="FootnoteText"/>
        <w:bidi w:val="0"/>
        <w:rPr>
          <w:rFonts w:ascii="Times New Roman" w:hAnsi="Times New Roman" w:cs="Times New Roman"/>
          <w:rtl/>
        </w:rPr>
      </w:pPr>
      <w:r w:rsidRPr="00652E3E">
        <w:rPr>
          <w:rStyle w:val="FootnoteReference"/>
          <w:rFonts w:ascii="Times New Roman" w:hAnsi="Times New Roman" w:cs="Times New Roman"/>
        </w:rPr>
        <w:footnoteRef/>
      </w:r>
      <w:r w:rsidRPr="00652E3E">
        <w:rPr>
          <w:rFonts w:ascii="Times New Roman" w:hAnsi="Times New Roman" w:cs="Times New Roman"/>
        </w:rPr>
        <w:t xml:space="preserve"> -Climate change</w:t>
      </w:r>
    </w:p>
  </w:footnote>
  <w:footnote w:id="3">
    <w:p w:rsidR="00A262FA" w:rsidRDefault="00A262FA" w:rsidP="00A262FA">
      <w:pPr>
        <w:pStyle w:val="FootnoteText"/>
        <w:bidi w:val="0"/>
        <w:rPr>
          <w:rtl/>
        </w:rPr>
      </w:pPr>
      <w:r w:rsidRPr="00652E3E">
        <w:rPr>
          <w:rStyle w:val="FootnoteReference"/>
          <w:rFonts w:ascii="Times New Roman" w:hAnsi="Times New Roman" w:cs="Times New Roman"/>
        </w:rPr>
        <w:footnoteRef/>
      </w:r>
      <w:r w:rsidRPr="00652E3E">
        <w:rPr>
          <w:rFonts w:ascii="Times New Roman" w:hAnsi="Times New Roman" w:cs="Times New Roman"/>
        </w:rPr>
        <w:t xml:space="preserve"> -Global warming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A3182"/>
    <w:multiLevelType w:val="hybridMultilevel"/>
    <w:tmpl w:val="CF069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911352"/>
    <w:multiLevelType w:val="hybridMultilevel"/>
    <w:tmpl w:val="C5200310"/>
    <w:lvl w:ilvl="0" w:tplc="752C9B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BA6E8A"/>
    <w:multiLevelType w:val="hybridMultilevel"/>
    <w:tmpl w:val="B400F300"/>
    <w:lvl w:ilvl="0" w:tplc="265E2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C11A69"/>
    <w:multiLevelType w:val="hybridMultilevel"/>
    <w:tmpl w:val="64C2F38E"/>
    <w:lvl w:ilvl="0" w:tplc="15A0D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07D"/>
    <w:rsid w:val="0006353E"/>
    <w:rsid w:val="000A57EB"/>
    <w:rsid w:val="00182CEC"/>
    <w:rsid w:val="001A59B9"/>
    <w:rsid w:val="001D1E13"/>
    <w:rsid w:val="001E5C9A"/>
    <w:rsid w:val="00204FD0"/>
    <w:rsid w:val="00214135"/>
    <w:rsid w:val="002159BD"/>
    <w:rsid w:val="002811EE"/>
    <w:rsid w:val="0028616B"/>
    <w:rsid w:val="003C57CC"/>
    <w:rsid w:val="004146EA"/>
    <w:rsid w:val="00453FFC"/>
    <w:rsid w:val="00495407"/>
    <w:rsid w:val="004C4196"/>
    <w:rsid w:val="004C5751"/>
    <w:rsid w:val="0050005E"/>
    <w:rsid w:val="005142C4"/>
    <w:rsid w:val="00516E3B"/>
    <w:rsid w:val="005F7CC9"/>
    <w:rsid w:val="00642A16"/>
    <w:rsid w:val="006E400A"/>
    <w:rsid w:val="006F69F8"/>
    <w:rsid w:val="007B6144"/>
    <w:rsid w:val="008A66CF"/>
    <w:rsid w:val="008B52D8"/>
    <w:rsid w:val="009012DB"/>
    <w:rsid w:val="0094207D"/>
    <w:rsid w:val="00974056"/>
    <w:rsid w:val="009915CA"/>
    <w:rsid w:val="00A25F9A"/>
    <w:rsid w:val="00A262FA"/>
    <w:rsid w:val="00A51B88"/>
    <w:rsid w:val="00A7084B"/>
    <w:rsid w:val="00A9475C"/>
    <w:rsid w:val="00AE4D4F"/>
    <w:rsid w:val="00B519D7"/>
    <w:rsid w:val="00B547A9"/>
    <w:rsid w:val="00BE0199"/>
    <w:rsid w:val="00C252DC"/>
    <w:rsid w:val="00CE207A"/>
    <w:rsid w:val="00CE6EE0"/>
    <w:rsid w:val="00EA41DB"/>
    <w:rsid w:val="00EF156F"/>
    <w:rsid w:val="00F521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9475C"/>
    <w:pPr>
      <w:bidi/>
      <w:spacing w:after="0" w:line="240" w:lineRule="auto"/>
    </w:pPr>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rsid w:val="00A9475C"/>
    <w:rPr>
      <w:rFonts w:ascii="Calibri" w:eastAsia="Calibri" w:hAnsi="Calibri" w:cs="Arial"/>
      <w:sz w:val="20"/>
      <w:szCs w:val="20"/>
      <w:lang w:bidi="fa-IR"/>
    </w:rPr>
  </w:style>
  <w:style w:type="character" w:styleId="FootnoteReference">
    <w:name w:val="footnote reference"/>
    <w:uiPriority w:val="99"/>
    <w:unhideWhenUsed/>
    <w:rsid w:val="00A9475C"/>
    <w:rPr>
      <w:vertAlign w:val="superscript"/>
    </w:rPr>
  </w:style>
  <w:style w:type="paragraph" w:styleId="BalloonText">
    <w:name w:val="Balloon Text"/>
    <w:basedOn w:val="Normal"/>
    <w:link w:val="BalloonTextChar"/>
    <w:uiPriority w:val="99"/>
    <w:semiHidden/>
    <w:unhideWhenUsed/>
    <w:rsid w:val="00A947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75C"/>
    <w:rPr>
      <w:rFonts w:ascii="Tahoma" w:hAnsi="Tahoma" w:cs="Tahoma"/>
      <w:sz w:val="16"/>
      <w:szCs w:val="16"/>
    </w:rPr>
  </w:style>
  <w:style w:type="paragraph" w:styleId="ListParagraph">
    <w:name w:val="List Paragraph"/>
    <w:basedOn w:val="Normal"/>
    <w:uiPriority w:val="34"/>
    <w:qFormat/>
    <w:rsid w:val="00A9475C"/>
    <w:pPr>
      <w:bidi/>
      <w:ind w:left="720"/>
      <w:contextualSpacing/>
    </w:pPr>
    <w:rPr>
      <w:rFonts w:ascii="Calibri" w:eastAsia="Calibri" w:hAnsi="Calibri" w:cs="Arial"/>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9475C"/>
    <w:pPr>
      <w:bidi/>
      <w:spacing w:after="0" w:line="240" w:lineRule="auto"/>
    </w:pPr>
    <w:rPr>
      <w:rFonts w:ascii="Calibri" w:eastAsia="Calibri" w:hAnsi="Calibri" w:cs="Arial"/>
      <w:sz w:val="20"/>
      <w:szCs w:val="20"/>
      <w:lang w:bidi="fa-IR"/>
    </w:rPr>
  </w:style>
  <w:style w:type="character" w:customStyle="1" w:styleId="FootnoteTextChar">
    <w:name w:val="Footnote Text Char"/>
    <w:basedOn w:val="DefaultParagraphFont"/>
    <w:link w:val="FootnoteText"/>
    <w:uiPriority w:val="99"/>
    <w:rsid w:val="00A9475C"/>
    <w:rPr>
      <w:rFonts w:ascii="Calibri" w:eastAsia="Calibri" w:hAnsi="Calibri" w:cs="Arial"/>
      <w:sz w:val="20"/>
      <w:szCs w:val="20"/>
      <w:lang w:bidi="fa-IR"/>
    </w:rPr>
  </w:style>
  <w:style w:type="character" w:styleId="FootnoteReference">
    <w:name w:val="footnote reference"/>
    <w:uiPriority w:val="99"/>
    <w:unhideWhenUsed/>
    <w:rsid w:val="00A9475C"/>
    <w:rPr>
      <w:vertAlign w:val="superscript"/>
    </w:rPr>
  </w:style>
  <w:style w:type="paragraph" w:styleId="BalloonText">
    <w:name w:val="Balloon Text"/>
    <w:basedOn w:val="Normal"/>
    <w:link w:val="BalloonTextChar"/>
    <w:uiPriority w:val="99"/>
    <w:semiHidden/>
    <w:unhideWhenUsed/>
    <w:rsid w:val="00A947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75C"/>
    <w:rPr>
      <w:rFonts w:ascii="Tahoma" w:hAnsi="Tahoma" w:cs="Tahoma"/>
      <w:sz w:val="16"/>
      <w:szCs w:val="16"/>
    </w:rPr>
  </w:style>
  <w:style w:type="paragraph" w:styleId="ListParagraph">
    <w:name w:val="List Paragraph"/>
    <w:basedOn w:val="Normal"/>
    <w:uiPriority w:val="34"/>
    <w:qFormat/>
    <w:rsid w:val="00A9475C"/>
    <w:pPr>
      <w:bidi/>
      <w:ind w:left="720"/>
      <w:contextualSpacing/>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11</Pages>
  <Words>3345</Words>
  <Characters>19070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Ghasemi aryan</dc:creator>
  <cp:lastModifiedBy>Ghorbanpour</cp:lastModifiedBy>
  <cp:revision>29</cp:revision>
  <dcterms:created xsi:type="dcterms:W3CDTF">2016-09-04T05:39:00Z</dcterms:created>
  <dcterms:modified xsi:type="dcterms:W3CDTF">2016-09-05T18:11:00Z</dcterms:modified>
</cp:coreProperties>
</file>